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EC" w:rsidRPr="007F67BC" w:rsidRDefault="00BF7EEC" w:rsidP="00BF7EEC">
      <w:pPr>
        <w:jc w:val="center"/>
        <w:rPr>
          <w:rFonts w:asciiTheme="majorHAnsi" w:hAnsiTheme="majorHAnsi" w:cs="Calibri"/>
          <w:b/>
          <w:sz w:val="40"/>
        </w:rPr>
      </w:pPr>
      <w:bookmarkStart w:id="0" w:name="_GoBack"/>
      <w:bookmarkEnd w:id="0"/>
    </w:p>
    <w:p w:rsidR="00BF7EEC" w:rsidRPr="007F67BC" w:rsidRDefault="00BF7EEC" w:rsidP="00BF7EEC">
      <w:pPr>
        <w:spacing w:after="0" w:line="300" w:lineRule="atLeast"/>
        <w:jc w:val="center"/>
        <w:rPr>
          <w:rFonts w:asciiTheme="majorHAnsi" w:hAnsiTheme="majorHAnsi" w:cs="Calibri"/>
          <w:b/>
          <w:sz w:val="48"/>
        </w:rPr>
      </w:pPr>
    </w:p>
    <w:p w:rsidR="00BF7EEC" w:rsidRPr="007F67BC" w:rsidRDefault="00BF7EEC" w:rsidP="00BF7EEC">
      <w:pPr>
        <w:spacing w:after="0" w:line="300" w:lineRule="atLeast"/>
        <w:jc w:val="center"/>
        <w:rPr>
          <w:rFonts w:asciiTheme="majorHAnsi" w:hAnsiTheme="majorHAnsi" w:cs="Calibri"/>
          <w:b/>
          <w:sz w:val="48"/>
        </w:rPr>
      </w:pPr>
    </w:p>
    <w:p w:rsidR="00BF7EEC" w:rsidRPr="007F67BC" w:rsidRDefault="00BF7EEC" w:rsidP="00BF7EEC">
      <w:pPr>
        <w:spacing w:after="0" w:line="300" w:lineRule="atLeast"/>
        <w:jc w:val="center"/>
        <w:rPr>
          <w:rFonts w:asciiTheme="majorHAnsi" w:hAnsiTheme="majorHAnsi" w:cs="Calibri"/>
          <w:b/>
          <w:sz w:val="48"/>
        </w:rPr>
      </w:pPr>
    </w:p>
    <w:p w:rsidR="00BF7EEC" w:rsidRPr="007F67BC" w:rsidRDefault="00BF7EEC" w:rsidP="00BF7EEC">
      <w:pPr>
        <w:spacing w:after="0" w:line="300" w:lineRule="atLeast"/>
        <w:jc w:val="center"/>
        <w:rPr>
          <w:rFonts w:asciiTheme="majorHAnsi" w:hAnsiTheme="majorHAnsi" w:cs="Calibri"/>
          <w:b/>
          <w:sz w:val="48"/>
        </w:rPr>
      </w:pPr>
    </w:p>
    <w:p w:rsidR="00BF7EEC" w:rsidRPr="00686852" w:rsidRDefault="00686852" w:rsidP="00BF7EEC">
      <w:pPr>
        <w:spacing w:after="0" w:line="300" w:lineRule="atLeast"/>
        <w:jc w:val="center"/>
        <w:rPr>
          <w:rFonts w:cstheme="minorHAnsi"/>
          <w:b/>
          <w:color w:val="DBE012"/>
          <w:sz w:val="180"/>
          <w:szCs w:val="120"/>
        </w:rPr>
      </w:pPr>
      <w:r w:rsidRPr="00686852">
        <w:rPr>
          <w:rFonts w:cstheme="minorHAnsi"/>
          <w:b/>
          <w:color w:val="DBE012"/>
          <w:sz w:val="180"/>
          <w:szCs w:val="120"/>
        </w:rPr>
        <w:t>COVID-19</w:t>
      </w:r>
    </w:p>
    <w:p w:rsidR="00686852" w:rsidRDefault="00D00545" w:rsidP="00BF7EEC">
      <w:pPr>
        <w:spacing w:after="0" w:line="300" w:lineRule="atLeast"/>
        <w:jc w:val="center"/>
        <w:rPr>
          <w:rFonts w:asciiTheme="majorHAnsi" w:hAnsiTheme="majorHAnsi" w:cs="Calibri"/>
          <w:b/>
          <w:color w:val="FFFFFF" w:themeColor="background1"/>
          <w:sz w:val="72"/>
        </w:rPr>
      </w:pPr>
      <w:r>
        <w:rPr>
          <w:rFonts w:asciiTheme="majorHAnsi" w:hAnsiTheme="majorHAnsi" w:cs="Calibri"/>
          <w:b/>
          <w:color w:val="FFFFFF" w:themeColor="background1"/>
          <w:sz w:val="72"/>
        </w:rPr>
        <w:t xml:space="preserve">Orientação aos municípios sobre o </w:t>
      </w:r>
      <w:r w:rsidR="00686852" w:rsidRPr="00686852">
        <w:rPr>
          <w:rFonts w:asciiTheme="majorHAnsi" w:hAnsiTheme="majorHAnsi" w:cs="Calibri"/>
          <w:b/>
          <w:color w:val="FFFFFF" w:themeColor="background1"/>
          <w:sz w:val="72"/>
        </w:rPr>
        <w:t>Plano Municipal de Contingência</w:t>
      </w:r>
    </w:p>
    <w:p w:rsidR="00686852" w:rsidRPr="00686852" w:rsidRDefault="00686852" w:rsidP="00686852">
      <w:pPr>
        <w:spacing w:after="0" w:line="300" w:lineRule="atLeast"/>
        <w:jc w:val="center"/>
        <w:rPr>
          <w:rFonts w:asciiTheme="majorHAnsi" w:hAnsiTheme="majorHAnsi" w:cs="Calibri"/>
          <w:color w:val="FFFFFF" w:themeColor="background1"/>
          <w:sz w:val="44"/>
        </w:rPr>
      </w:pPr>
      <w:r w:rsidRPr="00686852">
        <w:rPr>
          <w:rFonts w:asciiTheme="majorHAnsi" w:hAnsiTheme="majorHAnsi" w:cs="Calibri"/>
          <w:color w:val="FFFFFF" w:themeColor="background1"/>
          <w:sz w:val="44"/>
        </w:rPr>
        <w:t xml:space="preserve">Proposta no âmbito do </w:t>
      </w:r>
    </w:p>
    <w:p w:rsidR="00686852" w:rsidRPr="00686852" w:rsidRDefault="00686852" w:rsidP="00686852">
      <w:pPr>
        <w:spacing w:after="0" w:line="300" w:lineRule="atLeast"/>
        <w:jc w:val="center"/>
        <w:rPr>
          <w:rFonts w:asciiTheme="majorHAnsi" w:hAnsiTheme="majorHAnsi" w:cs="Calibri"/>
          <w:color w:val="FFFFFF" w:themeColor="background1"/>
          <w:sz w:val="44"/>
        </w:rPr>
      </w:pPr>
      <w:r w:rsidRPr="00686852">
        <w:rPr>
          <w:rFonts w:asciiTheme="majorHAnsi" w:hAnsiTheme="majorHAnsi" w:cs="Calibri"/>
          <w:color w:val="FFFFFF" w:themeColor="background1"/>
          <w:sz w:val="44"/>
        </w:rPr>
        <w:t>Sistema Único de Assistência Social – SUAS</w:t>
      </w:r>
    </w:p>
    <w:p w:rsidR="00686852" w:rsidRPr="00686852" w:rsidRDefault="00686852" w:rsidP="00686852">
      <w:pPr>
        <w:spacing w:after="0" w:line="300" w:lineRule="atLeast"/>
        <w:jc w:val="center"/>
        <w:rPr>
          <w:rFonts w:asciiTheme="majorHAnsi" w:hAnsiTheme="majorHAnsi" w:cs="Calibri"/>
          <w:color w:val="FFFFFF" w:themeColor="background1"/>
          <w:sz w:val="44"/>
        </w:rPr>
      </w:pPr>
    </w:p>
    <w:p w:rsidR="00686852" w:rsidRPr="00686852" w:rsidRDefault="00686852" w:rsidP="00686852">
      <w:pPr>
        <w:spacing w:after="0" w:line="300" w:lineRule="atLeast"/>
        <w:jc w:val="center"/>
        <w:rPr>
          <w:rFonts w:asciiTheme="majorHAnsi" w:hAnsiTheme="majorHAnsi" w:cs="Calibri"/>
          <w:color w:val="FFFFFF" w:themeColor="background1"/>
          <w:sz w:val="44"/>
        </w:rPr>
      </w:pPr>
      <w:r w:rsidRPr="00686852">
        <w:rPr>
          <w:rFonts w:asciiTheme="majorHAnsi" w:hAnsiTheme="majorHAnsi" w:cs="Calibri"/>
          <w:color w:val="FFFFFF" w:themeColor="background1"/>
          <w:sz w:val="44"/>
        </w:rPr>
        <w:t>–</w:t>
      </w:r>
      <w:r w:rsidR="00D00545">
        <w:rPr>
          <w:rFonts w:asciiTheme="majorHAnsi" w:hAnsiTheme="majorHAnsi" w:cs="Calibri"/>
          <w:color w:val="FFFFFF" w:themeColor="background1"/>
          <w:sz w:val="44"/>
        </w:rPr>
        <w:t>Recife / PE</w:t>
      </w:r>
      <w:r w:rsidRPr="00686852">
        <w:rPr>
          <w:rFonts w:asciiTheme="majorHAnsi" w:hAnsiTheme="majorHAnsi" w:cs="Calibri"/>
          <w:color w:val="FFFFFF" w:themeColor="background1"/>
          <w:sz w:val="44"/>
        </w:rPr>
        <w:t xml:space="preserve"> –</w:t>
      </w:r>
    </w:p>
    <w:p w:rsidR="00686852" w:rsidRPr="00686852" w:rsidRDefault="00686852" w:rsidP="00686852">
      <w:pPr>
        <w:spacing w:after="0" w:line="300" w:lineRule="atLeast"/>
        <w:jc w:val="center"/>
        <w:rPr>
          <w:rFonts w:asciiTheme="majorHAnsi" w:hAnsiTheme="majorHAnsi" w:cs="Calibri"/>
          <w:color w:val="FFFFFF" w:themeColor="background1"/>
          <w:sz w:val="72"/>
        </w:rPr>
      </w:pPr>
      <w:r w:rsidRPr="00686852">
        <w:rPr>
          <w:rFonts w:asciiTheme="majorHAnsi" w:hAnsiTheme="majorHAnsi" w:cs="Calibri"/>
          <w:color w:val="FFFFFF" w:themeColor="background1"/>
          <w:sz w:val="44"/>
        </w:rPr>
        <w:t>2020</w:t>
      </w:r>
    </w:p>
    <w:p w:rsidR="006A58A8" w:rsidRPr="007F67BC" w:rsidRDefault="006A58A8" w:rsidP="00BF7EEC">
      <w:pPr>
        <w:spacing w:after="0" w:line="300" w:lineRule="atLeast"/>
        <w:jc w:val="center"/>
        <w:rPr>
          <w:rFonts w:asciiTheme="majorHAnsi" w:hAnsiTheme="majorHAnsi" w:cs="Calibri"/>
          <w:b/>
          <w:sz w:val="48"/>
        </w:rPr>
      </w:pPr>
    </w:p>
    <w:p w:rsidR="006A58A8" w:rsidRPr="007F67BC" w:rsidRDefault="006A58A8" w:rsidP="00BF7EEC">
      <w:pPr>
        <w:spacing w:after="0" w:line="300" w:lineRule="atLeast"/>
        <w:jc w:val="center"/>
        <w:rPr>
          <w:rFonts w:asciiTheme="majorHAnsi" w:hAnsiTheme="majorHAnsi" w:cs="Calibri"/>
          <w:b/>
          <w:sz w:val="48"/>
        </w:rPr>
      </w:pPr>
    </w:p>
    <w:p w:rsidR="006A58A8" w:rsidRPr="007F67BC" w:rsidRDefault="006A58A8" w:rsidP="00BF7EEC">
      <w:pPr>
        <w:spacing w:after="0" w:line="300" w:lineRule="atLeast"/>
        <w:jc w:val="center"/>
        <w:rPr>
          <w:rFonts w:asciiTheme="majorHAnsi" w:hAnsiTheme="majorHAnsi" w:cs="Calibri"/>
          <w:b/>
          <w:sz w:val="48"/>
        </w:rPr>
      </w:pPr>
    </w:p>
    <w:p w:rsidR="00BF7EEC" w:rsidRPr="007F67BC" w:rsidRDefault="00BF7EEC" w:rsidP="00EE1613">
      <w:pPr>
        <w:jc w:val="both"/>
        <w:rPr>
          <w:rFonts w:asciiTheme="majorHAnsi" w:hAnsiTheme="majorHAnsi" w:cs="Calibri"/>
          <w:b/>
          <w:sz w:val="40"/>
        </w:rPr>
      </w:pPr>
    </w:p>
    <w:p w:rsidR="00BF7EEC" w:rsidRPr="007F67BC" w:rsidRDefault="00BF7EEC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33535E" w:rsidRPr="007F67BC" w:rsidRDefault="00BF7EEC" w:rsidP="00EE1613">
      <w:pPr>
        <w:jc w:val="both"/>
        <w:rPr>
          <w:rFonts w:asciiTheme="majorHAnsi" w:hAnsiTheme="majorHAnsi"/>
          <w:b/>
          <w:sz w:val="24"/>
          <w:szCs w:val="24"/>
        </w:rPr>
      </w:pPr>
      <w:r w:rsidRPr="007F67BC">
        <w:rPr>
          <w:rFonts w:asciiTheme="majorHAnsi" w:hAnsiTheme="majorHAnsi"/>
          <w:b/>
          <w:sz w:val="24"/>
          <w:szCs w:val="24"/>
        </w:rPr>
        <w:br w:type="page"/>
      </w: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D00545" w:rsidRPr="00D00545" w:rsidRDefault="00D00545" w:rsidP="00D00545">
      <w:pPr>
        <w:spacing w:after="0" w:line="300" w:lineRule="atLeast"/>
        <w:jc w:val="center"/>
        <w:rPr>
          <w:rFonts w:asciiTheme="majorHAnsi" w:hAnsiTheme="majorHAnsi" w:cs="Calibri"/>
          <w:b/>
          <w:sz w:val="28"/>
          <w:szCs w:val="24"/>
        </w:rPr>
      </w:pPr>
      <w:r w:rsidRPr="00D00545">
        <w:rPr>
          <w:rFonts w:asciiTheme="majorHAnsi" w:hAnsiTheme="majorHAnsi"/>
          <w:b/>
          <w:sz w:val="24"/>
        </w:rPr>
        <w:t xml:space="preserve">Minuta de projeto de </w:t>
      </w:r>
      <w:r w:rsidRPr="00D00545">
        <w:rPr>
          <w:rFonts w:asciiTheme="majorHAnsi" w:hAnsiTheme="majorHAnsi" w:cs="Calibri"/>
          <w:b/>
          <w:sz w:val="28"/>
          <w:szCs w:val="24"/>
        </w:rPr>
        <w:t>Plano Municipal de Contingência</w:t>
      </w:r>
    </w:p>
    <w:p w:rsidR="00D00545" w:rsidRPr="00D00545" w:rsidRDefault="00D00545" w:rsidP="00D00545">
      <w:pPr>
        <w:spacing w:after="0" w:line="300" w:lineRule="atLeast"/>
        <w:jc w:val="center"/>
        <w:rPr>
          <w:rFonts w:asciiTheme="majorHAnsi" w:hAnsiTheme="majorHAnsi" w:cs="Calibri"/>
          <w:sz w:val="28"/>
          <w:szCs w:val="24"/>
        </w:rPr>
      </w:pPr>
      <w:r w:rsidRPr="00D00545">
        <w:rPr>
          <w:rFonts w:asciiTheme="majorHAnsi" w:hAnsiTheme="majorHAnsi" w:cs="Calibri"/>
          <w:sz w:val="28"/>
          <w:szCs w:val="24"/>
        </w:rPr>
        <w:t>Proposta no âmbito do</w:t>
      </w:r>
    </w:p>
    <w:p w:rsidR="00D00545" w:rsidRDefault="00D00545" w:rsidP="00D00545">
      <w:pPr>
        <w:spacing w:after="0" w:line="300" w:lineRule="atLeast"/>
        <w:jc w:val="center"/>
        <w:rPr>
          <w:rFonts w:asciiTheme="majorHAnsi" w:hAnsiTheme="majorHAnsi" w:cs="Calibri"/>
          <w:sz w:val="28"/>
          <w:szCs w:val="24"/>
        </w:rPr>
      </w:pPr>
      <w:r w:rsidRPr="00D00545">
        <w:rPr>
          <w:rFonts w:asciiTheme="majorHAnsi" w:hAnsiTheme="majorHAnsi" w:cs="Calibri"/>
          <w:sz w:val="28"/>
          <w:szCs w:val="24"/>
        </w:rPr>
        <w:t>Sistema Único de Assistência Social – SUAS</w:t>
      </w:r>
    </w:p>
    <w:p w:rsidR="00D00545" w:rsidRDefault="00D00545" w:rsidP="00D00545">
      <w:pPr>
        <w:spacing w:after="0" w:line="300" w:lineRule="atLeast"/>
        <w:jc w:val="center"/>
        <w:rPr>
          <w:rFonts w:asciiTheme="majorHAnsi" w:hAnsiTheme="majorHAnsi" w:cs="Calibri"/>
          <w:sz w:val="28"/>
          <w:szCs w:val="24"/>
        </w:rPr>
      </w:pPr>
    </w:p>
    <w:p w:rsidR="00D00545" w:rsidRPr="00D00545" w:rsidRDefault="00D00545" w:rsidP="00D00545">
      <w:pPr>
        <w:spacing w:after="0" w:line="300" w:lineRule="atLeast"/>
        <w:jc w:val="center"/>
        <w:rPr>
          <w:rFonts w:asciiTheme="majorHAnsi" w:hAnsiTheme="majorHAnsi" w:cs="Calibri"/>
          <w:sz w:val="28"/>
          <w:szCs w:val="24"/>
        </w:rPr>
      </w:pPr>
      <w:r>
        <w:rPr>
          <w:rFonts w:asciiTheme="majorHAnsi" w:hAnsiTheme="majorHAnsi" w:cs="Calibri"/>
          <w:sz w:val="28"/>
          <w:szCs w:val="24"/>
        </w:rPr>
        <w:t>Brasão e nome do município</w:t>
      </w:r>
    </w:p>
    <w:p w:rsidR="00D00545" w:rsidRPr="00D00545" w:rsidRDefault="00D00545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D00545" w:rsidRPr="00D00545" w:rsidRDefault="00D00545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D00545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  <w:r w:rsidRPr="00D00545">
        <w:rPr>
          <w:rFonts w:asciiTheme="majorHAnsi" w:hAnsiTheme="majorHAnsi"/>
          <w:b/>
          <w:sz w:val="24"/>
          <w:szCs w:val="24"/>
        </w:rPr>
        <w:t xml:space="preserve">EXPEDIENTE </w:t>
      </w:r>
    </w:p>
    <w:p w:rsidR="00466DAE" w:rsidRPr="00D00545" w:rsidRDefault="00466DAE" w:rsidP="00EE1613">
      <w:pPr>
        <w:jc w:val="both"/>
        <w:rPr>
          <w:rFonts w:asciiTheme="majorHAnsi" w:hAnsiTheme="majorHAnsi"/>
          <w:sz w:val="24"/>
          <w:szCs w:val="24"/>
        </w:rPr>
      </w:pPr>
    </w:p>
    <w:p w:rsidR="00466DAE" w:rsidRPr="00A4423B" w:rsidRDefault="00466DAE" w:rsidP="007F67BC">
      <w:pPr>
        <w:jc w:val="both"/>
        <w:rPr>
          <w:rFonts w:asciiTheme="majorHAnsi" w:hAnsiTheme="majorHAnsi" w:cs="Calibri"/>
          <w:sz w:val="28"/>
          <w:szCs w:val="24"/>
        </w:rPr>
      </w:pPr>
      <w:r w:rsidRPr="00A4423B">
        <w:rPr>
          <w:rFonts w:asciiTheme="majorHAnsi" w:hAnsiTheme="majorHAnsi" w:cs="Calibri"/>
          <w:sz w:val="28"/>
          <w:szCs w:val="24"/>
        </w:rPr>
        <w:t xml:space="preserve">Prefeito </w:t>
      </w:r>
      <w:r w:rsidR="007D758E" w:rsidRPr="00A4423B">
        <w:rPr>
          <w:rFonts w:asciiTheme="majorHAnsi" w:hAnsiTheme="majorHAnsi" w:cs="Calibri"/>
          <w:sz w:val="28"/>
          <w:szCs w:val="24"/>
        </w:rPr>
        <w:t>(a)</w:t>
      </w:r>
      <w:r w:rsidR="007F67BC" w:rsidRPr="00A4423B">
        <w:rPr>
          <w:rFonts w:asciiTheme="majorHAnsi" w:hAnsiTheme="majorHAnsi" w:cs="Calibri"/>
          <w:sz w:val="28"/>
          <w:szCs w:val="24"/>
        </w:rPr>
        <w:t>:</w:t>
      </w:r>
    </w:p>
    <w:p w:rsidR="007D758E" w:rsidRPr="007F67BC" w:rsidRDefault="007D758E" w:rsidP="007F67BC">
      <w:pPr>
        <w:pStyle w:val="PargrafodaLista"/>
        <w:jc w:val="both"/>
        <w:rPr>
          <w:rFonts w:asciiTheme="majorHAnsi" w:hAnsiTheme="majorHAnsi"/>
        </w:rPr>
      </w:pPr>
    </w:p>
    <w:p w:rsidR="00466DAE" w:rsidRPr="00A4423B" w:rsidRDefault="006A4233" w:rsidP="007F67BC">
      <w:pPr>
        <w:jc w:val="both"/>
        <w:rPr>
          <w:rFonts w:asciiTheme="majorHAnsi" w:hAnsiTheme="majorHAnsi" w:cs="Calibri"/>
          <w:sz w:val="28"/>
          <w:szCs w:val="24"/>
        </w:rPr>
      </w:pPr>
      <w:r w:rsidRPr="00A4423B">
        <w:rPr>
          <w:rFonts w:asciiTheme="majorHAnsi" w:hAnsiTheme="majorHAnsi" w:cs="Calibri"/>
          <w:sz w:val="28"/>
          <w:szCs w:val="24"/>
        </w:rPr>
        <w:t>Vice-</w:t>
      </w:r>
      <w:r w:rsidR="00466DAE" w:rsidRPr="00A4423B">
        <w:rPr>
          <w:rFonts w:asciiTheme="majorHAnsi" w:hAnsiTheme="majorHAnsi" w:cs="Calibri"/>
          <w:sz w:val="28"/>
          <w:szCs w:val="24"/>
        </w:rPr>
        <w:t>prefeito</w:t>
      </w:r>
      <w:r w:rsidR="007D758E" w:rsidRPr="00A4423B">
        <w:rPr>
          <w:rFonts w:asciiTheme="majorHAnsi" w:hAnsiTheme="majorHAnsi" w:cs="Calibri"/>
          <w:sz w:val="28"/>
          <w:szCs w:val="24"/>
        </w:rPr>
        <w:t xml:space="preserve"> (a)</w:t>
      </w:r>
      <w:r w:rsidR="007F67BC" w:rsidRPr="00A4423B">
        <w:rPr>
          <w:rFonts w:asciiTheme="majorHAnsi" w:hAnsiTheme="majorHAnsi" w:cs="Calibri"/>
          <w:sz w:val="28"/>
          <w:szCs w:val="24"/>
        </w:rPr>
        <w:t>:</w:t>
      </w:r>
    </w:p>
    <w:p w:rsidR="007D758E" w:rsidRPr="007F67BC" w:rsidRDefault="007D758E" w:rsidP="007F67BC">
      <w:pPr>
        <w:pStyle w:val="PargrafodaLista"/>
        <w:rPr>
          <w:rFonts w:asciiTheme="majorHAnsi" w:hAnsiTheme="majorHAnsi"/>
        </w:rPr>
      </w:pPr>
    </w:p>
    <w:p w:rsidR="007D758E" w:rsidRPr="007F67BC" w:rsidRDefault="007D758E" w:rsidP="007F67BC">
      <w:pPr>
        <w:pStyle w:val="PargrafodaLista"/>
        <w:jc w:val="both"/>
        <w:rPr>
          <w:rFonts w:asciiTheme="majorHAnsi" w:hAnsiTheme="majorHAnsi"/>
        </w:rPr>
      </w:pPr>
    </w:p>
    <w:p w:rsidR="00466DAE" w:rsidRPr="007F67BC" w:rsidRDefault="00466DAE" w:rsidP="007F67BC">
      <w:pPr>
        <w:jc w:val="both"/>
        <w:rPr>
          <w:rFonts w:asciiTheme="majorHAnsi" w:hAnsiTheme="majorHAnsi"/>
        </w:rPr>
      </w:pPr>
      <w:r w:rsidRPr="00A4423B">
        <w:rPr>
          <w:rFonts w:asciiTheme="majorHAnsi" w:hAnsiTheme="majorHAnsi" w:cs="Calibri"/>
          <w:sz w:val="28"/>
          <w:szCs w:val="24"/>
        </w:rPr>
        <w:t>Secretário</w:t>
      </w:r>
      <w:r w:rsidR="007D758E" w:rsidRPr="00A4423B">
        <w:rPr>
          <w:rFonts w:asciiTheme="majorHAnsi" w:hAnsiTheme="majorHAnsi" w:cs="Calibri"/>
          <w:sz w:val="28"/>
          <w:szCs w:val="24"/>
        </w:rPr>
        <w:t xml:space="preserve"> (a) de A</w:t>
      </w:r>
      <w:r w:rsidRPr="00A4423B">
        <w:rPr>
          <w:rFonts w:asciiTheme="majorHAnsi" w:hAnsiTheme="majorHAnsi" w:cs="Calibri"/>
          <w:sz w:val="28"/>
          <w:szCs w:val="24"/>
        </w:rPr>
        <w:t>ssistência Social</w:t>
      </w:r>
      <w:r w:rsidR="007F67BC">
        <w:rPr>
          <w:rFonts w:asciiTheme="majorHAnsi" w:hAnsiTheme="majorHAnsi"/>
        </w:rPr>
        <w:t>:</w:t>
      </w:r>
    </w:p>
    <w:p w:rsidR="007D758E" w:rsidRPr="00A4423B" w:rsidRDefault="007D758E" w:rsidP="00A4423B">
      <w:pPr>
        <w:jc w:val="both"/>
        <w:rPr>
          <w:rFonts w:asciiTheme="majorHAnsi" w:hAnsiTheme="majorHAnsi" w:cs="Calibri"/>
          <w:sz w:val="28"/>
          <w:szCs w:val="24"/>
        </w:rPr>
      </w:pPr>
    </w:p>
    <w:p w:rsidR="00466DAE" w:rsidRPr="007F67BC" w:rsidRDefault="00466DAE" w:rsidP="007F67BC">
      <w:pPr>
        <w:jc w:val="both"/>
        <w:rPr>
          <w:rFonts w:asciiTheme="majorHAnsi" w:hAnsiTheme="majorHAnsi"/>
        </w:rPr>
      </w:pPr>
      <w:r w:rsidRPr="00A4423B">
        <w:rPr>
          <w:rFonts w:asciiTheme="majorHAnsi" w:hAnsiTheme="majorHAnsi" w:cs="Calibri"/>
          <w:sz w:val="28"/>
          <w:szCs w:val="24"/>
        </w:rPr>
        <w:t>Presidente (a) Conselho Municipal de Assistência Social</w:t>
      </w:r>
      <w:r w:rsidR="007F67BC" w:rsidRPr="00A4423B">
        <w:rPr>
          <w:rFonts w:asciiTheme="majorHAnsi" w:hAnsiTheme="majorHAnsi" w:cs="Calibri"/>
          <w:sz w:val="28"/>
          <w:szCs w:val="24"/>
        </w:rPr>
        <w:t>:</w:t>
      </w:r>
      <w:r w:rsidRPr="007F67BC">
        <w:rPr>
          <w:rFonts w:asciiTheme="majorHAnsi" w:hAnsiTheme="majorHAnsi"/>
        </w:rPr>
        <w:t xml:space="preserve"> </w:t>
      </w:r>
    </w:p>
    <w:p w:rsidR="00466DAE" w:rsidRPr="007F67BC" w:rsidRDefault="00466DAE" w:rsidP="007F67BC">
      <w:pPr>
        <w:jc w:val="both"/>
        <w:rPr>
          <w:rFonts w:asciiTheme="majorHAnsi" w:hAnsiTheme="majorHAnsi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  <w:r w:rsidRPr="00D00545">
        <w:rPr>
          <w:rFonts w:asciiTheme="majorHAnsi" w:hAnsiTheme="majorHAnsi"/>
          <w:b/>
          <w:sz w:val="24"/>
          <w:szCs w:val="24"/>
        </w:rPr>
        <w:t>SETORES RESPONSÁVEIS PELA PROPOSIÇÃO E EXECUÇÃO DO PLANO</w:t>
      </w: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466DAE" w:rsidRPr="007F67BC" w:rsidRDefault="00466DAE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8142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A394A" w:rsidRPr="007F67BC" w:rsidRDefault="00BA394A">
          <w:pPr>
            <w:pStyle w:val="CabealhodoSumrio"/>
          </w:pPr>
          <w:r w:rsidRPr="007F67BC">
            <w:t>Sumário</w:t>
          </w:r>
        </w:p>
        <w:p w:rsidR="0028448C" w:rsidRDefault="00BA394A">
          <w:pPr>
            <w:pStyle w:val="Sumrio1"/>
            <w:rPr>
              <w:rFonts w:eastAsiaTheme="minorEastAsia"/>
              <w:noProof/>
              <w:lang w:eastAsia="pt-BR"/>
            </w:rPr>
          </w:pPr>
          <w:r w:rsidRPr="007F67BC">
            <w:rPr>
              <w:rFonts w:asciiTheme="majorHAnsi" w:hAnsiTheme="majorHAnsi"/>
              <w:b/>
              <w:bCs/>
            </w:rPr>
            <w:fldChar w:fldCharType="begin"/>
          </w:r>
          <w:r w:rsidRPr="007F67BC">
            <w:rPr>
              <w:rFonts w:asciiTheme="majorHAnsi" w:hAnsiTheme="majorHAnsi"/>
              <w:b/>
              <w:bCs/>
            </w:rPr>
            <w:instrText xml:space="preserve"> TOC \o "1-3" \h \z \u </w:instrText>
          </w:r>
          <w:r w:rsidRPr="007F67BC">
            <w:rPr>
              <w:rFonts w:asciiTheme="majorHAnsi" w:hAnsiTheme="majorHAnsi"/>
              <w:b/>
              <w:bCs/>
            </w:rPr>
            <w:fldChar w:fldCharType="separate"/>
          </w:r>
          <w:hyperlink w:anchor="_Toc36707364" w:history="1"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1)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Apresentação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_Toc36707364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4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65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2)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Justificativa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_Toc36707365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4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66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3)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Público destinatário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_Toc36707366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5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67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4)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Ações pensadas no âmbito da Gestão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_Toc36707367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5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68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5)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Ofertas de serviços, programas, projetos e benefícios socioassistenciais</w:t>
            </w:r>
            <w:r w:rsidR="00BB6E21">
              <w:rPr>
                <w:rStyle w:val="Hyperlink"/>
                <w:rFonts w:cstheme="minorHAnsi"/>
                <w:iCs/>
                <w:caps/>
                <w:noProof/>
              </w:rPr>
              <w:t xml:space="preserve"> e ações de segurança alimentar e nutricional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_Toc36707368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5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69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6)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Medidas de prevenção, cautela e redução do risco de transmissão para preservar a oferta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_Toc36707369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9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70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7)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Atividades de disseminação das informações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_Toc36707370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9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71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8)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Atividades de Acompanhamento, monitoramento e avaliação do Plano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_Toc36707371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10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72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9)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Cronograma de ações/atividades, etapas, prazos e responsáveis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_Toc36707372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11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73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10)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caps/>
                <w:noProof/>
              </w:rPr>
              <w:t>A</w:t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rticulações e apoios intersetoriais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_Toc36707373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11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28448C" w:rsidRDefault="007A127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36707374" w:history="1">
            <w:r w:rsidR="0028448C" w:rsidRPr="000F75D7">
              <w:rPr>
                <w:rStyle w:val="Hyperlink"/>
                <w:rFonts w:cstheme="minorHAnsi"/>
                <w:iCs/>
                <w:noProof/>
              </w:rPr>
              <w:t>11)</w:t>
            </w:r>
            <w:r w:rsidR="0028448C">
              <w:rPr>
                <w:rFonts w:eastAsiaTheme="minorEastAsia"/>
                <w:noProof/>
                <w:lang w:eastAsia="pt-BR"/>
              </w:rPr>
              <w:tab/>
            </w:r>
            <w:r w:rsidR="0028448C" w:rsidRPr="000F75D7">
              <w:rPr>
                <w:rStyle w:val="Hyperlink"/>
                <w:rFonts w:cstheme="minorHAnsi"/>
                <w:iCs/>
                <w:caps/>
                <w:noProof/>
              </w:rPr>
              <w:t>Referências utilizadas</w:t>
            </w:r>
            <w:r w:rsidR="0028448C">
              <w:rPr>
                <w:noProof/>
                <w:webHidden/>
              </w:rPr>
              <w:tab/>
            </w:r>
            <w:r w:rsidR="0028448C">
              <w:rPr>
                <w:noProof/>
                <w:webHidden/>
              </w:rPr>
              <w:fldChar w:fldCharType="begin"/>
            </w:r>
            <w:r w:rsidR="0028448C">
              <w:rPr>
                <w:noProof/>
                <w:webHidden/>
              </w:rPr>
              <w:instrText xml:space="preserve"> PAGEREF _Toc36707374 \h </w:instrText>
            </w:r>
            <w:r w:rsidR="0028448C">
              <w:rPr>
                <w:noProof/>
                <w:webHidden/>
              </w:rPr>
            </w:r>
            <w:r w:rsidR="0028448C">
              <w:rPr>
                <w:noProof/>
                <w:webHidden/>
              </w:rPr>
              <w:fldChar w:fldCharType="separate"/>
            </w:r>
            <w:r w:rsidR="00E84C2B">
              <w:rPr>
                <w:noProof/>
                <w:webHidden/>
              </w:rPr>
              <w:t>11</w:t>
            </w:r>
            <w:r w:rsidR="0028448C">
              <w:rPr>
                <w:noProof/>
                <w:webHidden/>
              </w:rPr>
              <w:fldChar w:fldCharType="end"/>
            </w:r>
          </w:hyperlink>
        </w:p>
        <w:p w:rsidR="00BA394A" w:rsidRPr="007F67BC" w:rsidRDefault="00BA394A">
          <w:pPr>
            <w:rPr>
              <w:rFonts w:asciiTheme="majorHAnsi" w:hAnsiTheme="majorHAnsi"/>
            </w:rPr>
          </w:pPr>
          <w:r w:rsidRPr="007F67BC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BF7EEC" w:rsidRPr="007F67BC" w:rsidRDefault="00BF7EEC" w:rsidP="00EE1613">
      <w:pPr>
        <w:jc w:val="both"/>
        <w:rPr>
          <w:rFonts w:asciiTheme="majorHAnsi" w:hAnsiTheme="majorHAnsi"/>
          <w:b/>
          <w:sz w:val="24"/>
          <w:szCs w:val="24"/>
        </w:rPr>
      </w:pPr>
    </w:p>
    <w:p w:rsidR="0033535E" w:rsidRPr="007F67BC" w:rsidRDefault="0033535E" w:rsidP="00BF7EEC">
      <w:pPr>
        <w:spacing w:before="80" w:after="240" w:line="300" w:lineRule="atLeast"/>
        <w:jc w:val="center"/>
        <w:rPr>
          <w:rFonts w:asciiTheme="majorHAnsi" w:hAnsiTheme="majorHAnsi" w:cs="Calibri"/>
          <w:b/>
          <w:sz w:val="28"/>
        </w:rPr>
      </w:pPr>
      <w:r w:rsidRPr="007F67BC">
        <w:rPr>
          <w:rFonts w:asciiTheme="majorHAnsi" w:hAnsiTheme="majorHAnsi" w:cs="Calibri"/>
          <w:b/>
          <w:sz w:val="28"/>
        </w:rPr>
        <w:br w:type="page"/>
      </w:r>
    </w:p>
    <w:p w:rsidR="00BF7EEC" w:rsidRPr="00F71D36" w:rsidRDefault="00BF7EEC" w:rsidP="004A6E0E">
      <w:pPr>
        <w:spacing w:after="0" w:line="360" w:lineRule="auto"/>
        <w:jc w:val="center"/>
        <w:rPr>
          <w:rFonts w:cstheme="minorHAnsi"/>
          <w:b/>
        </w:rPr>
      </w:pPr>
      <w:r w:rsidRPr="00F71D36">
        <w:rPr>
          <w:rFonts w:cstheme="minorHAnsi"/>
          <w:b/>
        </w:rPr>
        <w:lastRenderedPageBreak/>
        <w:t>PLANO DE</w:t>
      </w:r>
      <w:r w:rsidR="007A579C" w:rsidRPr="00F71D36">
        <w:rPr>
          <w:rFonts w:cstheme="minorHAnsi"/>
          <w:b/>
        </w:rPr>
        <w:t xml:space="preserve"> CONTI</w:t>
      </w:r>
      <w:r w:rsidR="004A6E0E">
        <w:rPr>
          <w:rFonts w:cstheme="minorHAnsi"/>
          <w:b/>
        </w:rPr>
        <w:t>N</w:t>
      </w:r>
      <w:r w:rsidR="007A579C" w:rsidRPr="00F71D36">
        <w:rPr>
          <w:rFonts w:cstheme="minorHAnsi"/>
          <w:b/>
        </w:rPr>
        <w:t>GÊNCIA DA ASSISTÊNCIA SOCIAL</w:t>
      </w:r>
    </w:p>
    <w:p w:rsidR="00EE1613" w:rsidRPr="00F71D36" w:rsidRDefault="007A579C" w:rsidP="00397450">
      <w:pPr>
        <w:suppressAutoHyphens/>
        <w:spacing w:after="0" w:line="360" w:lineRule="auto"/>
        <w:ind w:left="-142"/>
        <w:jc w:val="center"/>
        <w:rPr>
          <w:rFonts w:eastAsia="Times New Roman" w:cstheme="minorHAnsi"/>
          <w:b/>
          <w:i/>
          <w:kern w:val="1"/>
          <w:lang w:eastAsia="ar-SA"/>
        </w:rPr>
      </w:pPr>
      <w:r w:rsidRPr="00F71D36">
        <w:rPr>
          <w:rFonts w:eastAsia="Times New Roman" w:cstheme="minorHAnsi"/>
          <w:b/>
          <w:i/>
          <w:kern w:val="1"/>
          <w:lang w:eastAsia="ar-SA"/>
        </w:rPr>
        <w:t>P</w:t>
      </w:r>
      <w:r w:rsidR="00FF5129" w:rsidRPr="00F71D36">
        <w:rPr>
          <w:rFonts w:eastAsia="Times New Roman" w:cstheme="minorHAnsi"/>
          <w:b/>
          <w:i/>
          <w:kern w:val="1"/>
          <w:lang w:eastAsia="ar-SA"/>
        </w:rPr>
        <w:t xml:space="preserve">roposta </w:t>
      </w:r>
      <w:r w:rsidR="00A65593" w:rsidRPr="00F71D36">
        <w:rPr>
          <w:rFonts w:eastAsia="Times New Roman" w:cstheme="minorHAnsi"/>
          <w:b/>
          <w:i/>
          <w:kern w:val="1"/>
          <w:lang w:eastAsia="ar-SA"/>
        </w:rPr>
        <w:t xml:space="preserve">no âmbito do </w:t>
      </w:r>
      <w:r w:rsidRPr="00F71D36">
        <w:rPr>
          <w:rFonts w:eastAsia="Times New Roman" w:cstheme="minorHAnsi"/>
          <w:b/>
          <w:i/>
          <w:kern w:val="1"/>
          <w:lang w:eastAsia="ar-SA"/>
        </w:rPr>
        <w:t xml:space="preserve">MUNICÍPIO para o </w:t>
      </w:r>
      <w:r w:rsidR="00A65593" w:rsidRPr="00F71D36">
        <w:rPr>
          <w:rFonts w:eastAsia="Times New Roman" w:cstheme="minorHAnsi"/>
          <w:b/>
          <w:i/>
          <w:kern w:val="1"/>
          <w:lang w:eastAsia="ar-SA"/>
        </w:rPr>
        <w:t>Sistema Único de Assistência Social – SUAS</w:t>
      </w:r>
    </w:p>
    <w:p w:rsidR="0033535E" w:rsidRDefault="0033535E" w:rsidP="004A6E0E">
      <w:pPr>
        <w:suppressAutoHyphens/>
        <w:spacing w:after="0" w:line="360" w:lineRule="auto"/>
        <w:ind w:left="-142"/>
        <w:jc w:val="both"/>
        <w:rPr>
          <w:rFonts w:eastAsia="Times New Roman" w:cstheme="minorHAnsi"/>
          <w:b/>
          <w:kern w:val="1"/>
          <w:lang w:eastAsia="ar-SA"/>
        </w:rPr>
      </w:pPr>
    </w:p>
    <w:p w:rsidR="00397450" w:rsidRPr="00F71D36" w:rsidRDefault="00397450" w:rsidP="004A6E0E">
      <w:pPr>
        <w:suppressAutoHyphens/>
        <w:spacing w:after="0" w:line="360" w:lineRule="auto"/>
        <w:ind w:left="-142"/>
        <w:jc w:val="both"/>
        <w:rPr>
          <w:rFonts w:eastAsia="Times New Roman" w:cstheme="minorHAnsi"/>
          <w:b/>
          <w:kern w:val="1"/>
          <w:lang w:eastAsia="ar-SA"/>
        </w:rPr>
      </w:pPr>
    </w:p>
    <w:p w:rsidR="00BF7EEC" w:rsidRPr="00C333C5" w:rsidRDefault="002E7F6B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caps/>
          <w:szCs w:val="22"/>
          <w:lang w:eastAsia="en-US"/>
        </w:rPr>
      </w:pPr>
      <w:bookmarkStart w:id="1" w:name="_Toc36707364"/>
      <w:r w:rsidRPr="00C333C5">
        <w:rPr>
          <w:rFonts w:asciiTheme="minorHAnsi" w:hAnsiTheme="minorHAnsi" w:cstheme="minorHAnsi"/>
          <w:iCs/>
          <w:caps/>
          <w:szCs w:val="22"/>
          <w:lang w:eastAsia="en-US"/>
        </w:rPr>
        <w:t>Apresentação</w:t>
      </w:r>
      <w:bookmarkEnd w:id="1"/>
    </w:p>
    <w:p w:rsidR="00C333C5" w:rsidRPr="00F71D36" w:rsidRDefault="00C333C5" w:rsidP="004A6E0E">
      <w:pPr>
        <w:spacing w:after="0" w:line="360" w:lineRule="auto"/>
        <w:jc w:val="both"/>
        <w:rPr>
          <w:rFonts w:cstheme="minorHAnsi"/>
        </w:rPr>
      </w:pPr>
    </w:p>
    <w:p w:rsidR="00CB09C4" w:rsidRPr="00F71D36" w:rsidRDefault="00CB09C4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Destacar os objetivos gerais e específicos deste plano;</w:t>
      </w:r>
    </w:p>
    <w:p w:rsidR="00CB09C4" w:rsidRPr="00F71D36" w:rsidRDefault="00CB09C4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Atendimentos a órgãos demandantes ou de interesse;</w:t>
      </w:r>
    </w:p>
    <w:p w:rsidR="0064290E" w:rsidRPr="00F71D36" w:rsidRDefault="00CB09C4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Colocar os procedimentos que foram adotados ou serão adotados pelo órgão municipal e entidades da Administração Pública do município direta e indireta, normas complementares às medidas de enfrentamento da emergência de saúde pública de importância internac</w:t>
      </w:r>
      <w:r w:rsidR="00FC35E9">
        <w:rPr>
          <w:rFonts w:cstheme="minorHAnsi"/>
        </w:rPr>
        <w:t>ional decorrente do C</w:t>
      </w:r>
      <w:r w:rsidR="00643C62" w:rsidRPr="00F71D36">
        <w:rPr>
          <w:rFonts w:cstheme="minorHAnsi"/>
        </w:rPr>
        <w:t>oronavírus</w:t>
      </w:r>
      <w:r w:rsidR="00FC35E9">
        <w:rPr>
          <w:rFonts w:cstheme="minorHAnsi"/>
        </w:rPr>
        <w:t xml:space="preserve"> – COVID 19</w:t>
      </w:r>
      <w:r w:rsidR="00643C62" w:rsidRPr="00F71D36">
        <w:rPr>
          <w:rFonts w:cstheme="minorHAnsi"/>
        </w:rPr>
        <w:t>.</w:t>
      </w:r>
    </w:p>
    <w:p w:rsidR="0064290E" w:rsidRPr="00F71D36" w:rsidRDefault="0064290E" w:rsidP="004A6E0E">
      <w:pPr>
        <w:spacing w:after="0" w:line="360" w:lineRule="auto"/>
        <w:jc w:val="both"/>
        <w:rPr>
          <w:rFonts w:cstheme="minorHAnsi"/>
        </w:rPr>
      </w:pPr>
    </w:p>
    <w:p w:rsidR="00C333C5" w:rsidRDefault="002E7F6B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2" w:name="_Toc36549574"/>
      <w:bookmarkStart w:id="3" w:name="_Toc36707365"/>
      <w:bookmarkEnd w:id="2"/>
      <w:r w:rsidRPr="00C333C5">
        <w:rPr>
          <w:rFonts w:asciiTheme="minorHAnsi" w:hAnsiTheme="minorHAnsi" w:cstheme="minorHAnsi"/>
          <w:iCs/>
          <w:caps/>
          <w:szCs w:val="22"/>
          <w:lang w:eastAsia="en-US"/>
        </w:rPr>
        <w:t>Justificativa</w:t>
      </w:r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3"/>
    </w:p>
    <w:p w:rsidR="0064290E" w:rsidRPr="00F71D36" w:rsidRDefault="0064290E" w:rsidP="004A6E0E">
      <w:pPr>
        <w:spacing w:after="0" w:line="360" w:lineRule="auto"/>
        <w:jc w:val="both"/>
        <w:rPr>
          <w:rFonts w:cstheme="minorHAnsi"/>
        </w:rPr>
      </w:pPr>
    </w:p>
    <w:p w:rsidR="00C333C5" w:rsidRDefault="00C333C5" w:rsidP="00534B9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 w:rsidRPr="00C333C5">
        <w:rPr>
          <w:rFonts w:cstheme="minorHAnsi"/>
        </w:rPr>
        <w:t>A</w:t>
      </w:r>
      <w:r w:rsidR="00676C07" w:rsidRPr="00C333C5">
        <w:rPr>
          <w:rFonts w:cstheme="minorHAnsi"/>
        </w:rPr>
        <w:t>rgumentar sobre as r</w:t>
      </w:r>
      <w:r w:rsidR="009C4728">
        <w:rPr>
          <w:rFonts w:cstheme="minorHAnsi"/>
        </w:rPr>
        <w:t>azões que justificam este plano;</w:t>
      </w:r>
      <w:r w:rsidR="00676C07" w:rsidRPr="00C333C5">
        <w:rPr>
          <w:rFonts w:cstheme="minorHAnsi"/>
        </w:rPr>
        <w:t xml:space="preserve"> </w:t>
      </w:r>
    </w:p>
    <w:p w:rsidR="00FD5BC6" w:rsidRPr="00C333C5" w:rsidRDefault="00676C07" w:rsidP="00534B9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 w:rsidRPr="00C333C5">
        <w:rPr>
          <w:rFonts w:cstheme="minorHAnsi"/>
        </w:rPr>
        <w:t>A</w:t>
      </w:r>
      <w:r w:rsidR="0064290E" w:rsidRPr="00C333C5">
        <w:rPr>
          <w:rFonts w:cstheme="minorHAnsi"/>
        </w:rPr>
        <w:t xml:space="preserve">s </w:t>
      </w:r>
      <w:r w:rsidRPr="00C333C5">
        <w:rPr>
          <w:rFonts w:cstheme="minorHAnsi"/>
        </w:rPr>
        <w:t xml:space="preserve">normativas e </w:t>
      </w:r>
      <w:r w:rsidR="0064290E" w:rsidRPr="00C333C5">
        <w:rPr>
          <w:rFonts w:cstheme="minorHAnsi"/>
        </w:rPr>
        <w:t xml:space="preserve">legislações nacionais, estaduais e municipais </w:t>
      </w:r>
      <w:r w:rsidR="00FD5BC6" w:rsidRPr="00C333C5">
        <w:rPr>
          <w:rFonts w:cstheme="minorHAnsi"/>
        </w:rPr>
        <w:t xml:space="preserve">sobre medidas temporárias para enfrentamento da emergência de saúde pública de importância internacional decorrente do </w:t>
      </w:r>
      <w:r w:rsidR="00FC35E9">
        <w:rPr>
          <w:rFonts w:cstheme="minorHAnsi"/>
        </w:rPr>
        <w:t>C</w:t>
      </w:r>
      <w:r w:rsidR="00FD5BC6" w:rsidRPr="00C333C5">
        <w:rPr>
          <w:rFonts w:cstheme="minorHAnsi"/>
        </w:rPr>
        <w:t>oronavírus</w:t>
      </w:r>
      <w:r w:rsidR="00FC35E9">
        <w:rPr>
          <w:rFonts w:cstheme="minorHAnsi"/>
        </w:rPr>
        <w:t xml:space="preserve"> – COVID 19</w:t>
      </w:r>
      <w:r w:rsidR="00FD5BC6" w:rsidRPr="00C333C5">
        <w:rPr>
          <w:rFonts w:cstheme="minorHAnsi"/>
        </w:rPr>
        <w:t>;</w:t>
      </w:r>
    </w:p>
    <w:p w:rsidR="003D28D3" w:rsidRDefault="00676C07" w:rsidP="004A6E0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Para acesso a normativas nacionais sobre o COVID – 19:</w:t>
      </w:r>
      <w:r w:rsidR="00FD5BC6" w:rsidRPr="00F71D36">
        <w:rPr>
          <w:rFonts w:cstheme="minorHAnsi"/>
        </w:rPr>
        <w:t xml:space="preserve">  </w:t>
      </w:r>
    </w:p>
    <w:p w:rsidR="00FD5BC6" w:rsidRPr="003D28D3" w:rsidRDefault="007A127D" w:rsidP="004A6E0E">
      <w:pPr>
        <w:spacing w:after="0" w:line="360" w:lineRule="auto"/>
        <w:ind w:firstLine="708"/>
        <w:jc w:val="both"/>
        <w:rPr>
          <w:rFonts w:cstheme="minorHAnsi"/>
        </w:rPr>
      </w:pPr>
      <w:hyperlink r:id="rId8" w:anchor="legislacao" w:history="1">
        <w:r w:rsidR="00FD5BC6" w:rsidRPr="003D28D3">
          <w:rPr>
            <w:rStyle w:val="Hyperlink"/>
            <w:rFonts w:cstheme="minorHAnsi"/>
          </w:rPr>
          <w:t>https://coronavirus.saude.gov.br/sobre-a-doenca#legislacao</w:t>
        </w:r>
      </w:hyperlink>
    </w:p>
    <w:p w:rsidR="00FD5BC6" w:rsidRPr="00F71D36" w:rsidRDefault="00FD5BC6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3D28D3" w:rsidRDefault="0064290E" w:rsidP="004A6E0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Para acesso Legislação Estadual sobre o COVID:</w:t>
      </w:r>
    </w:p>
    <w:p w:rsidR="0064290E" w:rsidRPr="003D28D3" w:rsidRDefault="007A127D" w:rsidP="004A6E0E">
      <w:pPr>
        <w:spacing w:after="0" w:line="360" w:lineRule="auto"/>
        <w:ind w:left="360" w:firstLine="348"/>
        <w:jc w:val="both"/>
        <w:rPr>
          <w:rFonts w:cstheme="minorHAnsi"/>
        </w:rPr>
      </w:pPr>
      <w:hyperlink r:id="rId9" w:history="1">
        <w:r w:rsidR="0064290E" w:rsidRPr="003D28D3">
          <w:rPr>
            <w:rStyle w:val="Hyperlink"/>
            <w:rFonts w:cstheme="minorHAnsi"/>
          </w:rPr>
          <w:t>http://www.pge.pe.gov.br/PGEPE_LegislacaoEstadualCovid19.aspx</w:t>
        </w:r>
      </w:hyperlink>
    </w:p>
    <w:p w:rsidR="00BD351A" w:rsidRPr="00F71D36" w:rsidRDefault="00BD351A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F2277A" w:rsidRDefault="00F2277A" w:rsidP="00F2277A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Para acesso Legislação Estadual sobre </w:t>
      </w:r>
      <w:r>
        <w:rPr>
          <w:rFonts w:cstheme="minorHAnsi"/>
        </w:rPr>
        <w:t xml:space="preserve">a Política de Assistência Social: </w:t>
      </w:r>
    </w:p>
    <w:p w:rsidR="00F2277A" w:rsidRDefault="00F2277A" w:rsidP="00F2277A">
      <w:pPr>
        <w:pStyle w:val="PargrafodaLista"/>
        <w:spacing w:after="0" w:line="360" w:lineRule="auto"/>
        <w:jc w:val="both"/>
        <w:rPr>
          <w:rFonts w:cstheme="minorHAnsi"/>
        </w:rPr>
      </w:pPr>
      <w:r>
        <w:t xml:space="preserve">Biblioteca - </w:t>
      </w:r>
      <w:hyperlink r:id="rId10" w:history="1">
        <w:r>
          <w:rPr>
            <w:rStyle w:val="Hyperlink"/>
          </w:rPr>
          <w:t>https://www.sigas.pe.gov.br/</w:t>
        </w:r>
      </w:hyperlink>
    </w:p>
    <w:p w:rsidR="00F2277A" w:rsidRDefault="00F2277A" w:rsidP="00F2277A">
      <w:pPr>
        <w:pStyle w:val="PargrafodaLista"/>
        <w:spacing w:after="0" w:line="360" w:lineRule="auto"/>
        <w:jc w:val="both"/>
        <w:rPr>
          <w:rFonts w:cstheme="minorHAnsi"/>
        </w:rPr>
      </w:pPr>
    </w:p>
    <w:p w:rsidR="00757848" w:rsidRDefault="00F2277A" w:rsidP="004A6E0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0C74AF" w:rsidRPr="00F71D36">
        <w:rPr>
          <w:rFonts w:cstheme="minorHAnsi"/>
        </w:rPr>
        <w:t>estacar o papel da assistência social enquanto política de caráter essencial e imprescindível, para proteção social, defesa e garantia de direitos</w:t>
      </w:r>
      <w:r w:rsidR="00466DAE" w:rsidRPr="00F71D36">
        <w:rPr>
          <w:rFonts w:cstheme="minorHAnsi"/>
        </w:rPr>
        <w:t xml:space="preserve"> (D</w:t>
      </w:r>
      <w:r w:rsidR="004A6E0E">
        <w:rPr>
          <w:rFonts w:cstheme="minorHAnsi"/>
        </w:rPr>
        <w:t>ecreto n</w:t>
      </w:r>
      <w:r w:rsidR="00466DAE" w:rsidRPr="00F71D36">
        <w:rPr>
          <w:rFonts w:cstheme="minorHAnsi"/>
        </w:rPr>
        <w:t xml:space="preserve">º </w:t>
      </w:r>
      <w:r w:rsidR="00DF3FCA" w:rsidRPr="00F71D36">
        <w:rPr>
          <w:rFonts w:cstheme="minorHAnsi"/>
        </w:rPr>
        <w:t xml:space="preserve">10.282, </w:t>
      </w:r>
      <w:r w:rsidR="004A6E0E">
        <w:rPr>
          <w:rFonts w:cstheme="minorHAnsi"/>
        </w:rPr>
        <w:t>de</w:t>
      </w:r>
      <w:r w:rsidR="00DF3FCA" w:rsidRPr="00F71D36">
        <w:rPr>
          <w:rFonts w:cstheme="minorHAnsi"/>
        </w:rPr>
        <w:t xml:space="preserve"> 20 </w:t>
      </w:r>
      <w:r w:rsidR="004A6E0E">
        <w:rPr>
          <w:rFonts w:cstheme="minorHAnsi"/>
        </w:rPr>
        <w:t>de</w:t>
      </w:r>
      <w:r w:rsidR="00DF3FCA" w:rsidRPr="00F71D36">
        <w:rPr>
          <w:rFonts w:cstheme="minorHAnsi"/>
        </w:rPr>
        <w:t xml:space="preserve"> </w:t>
      </w:r>
      <w:r w:rsidR="004A6E0E">
        <w:rPr>
          <w:rFonts w:cstheme="minorHAnsi"/>
        </w:rPr>
        <w:t>março de</w:t>
      </w:r>
      <w:r w:rsidR="00BB6E21">
        <w:rPr>
          <w:rFonts w:cstheme="minorHAnsi"/>
        </w:rPr>
        <w:t xml:space="preserve"> 2020);</w:t>
      </w:r>
    </w:p>
    <w:p w:rsidR="00BB6E21" w:rsidRPr="00F71D36" w:rsidRDefault="00BB6E21" w:rsidP="004A6E0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Destacar a promoção de segurança alimentar e nutricional, enquanto política intersetorial vinculada a de assistência social.</w:t>
      </w:r>
    </w:p>
    <w:p w:rsidR="00757848" w:rsidRPr="00F71D36" w:rsidRDefault="00757848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64290E" w:rsidRDefault="0064290E" w:rsidP="004A6E0E">
      <w:pPr>
        <w:spacing w:after="0" w:line="360" w:lineRule="auto"/>
        <w:jc w:val="both"/>
        <w:rPr>
          <w:rFonts w:cstheme="minorHAnsi"/>
        </w:rPr>
      </w:pPr>
    </w:p>
    <w:p w:rsidR="00A27B29" w:rsidRDefault="002E7F6B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4" w:name="_Toc36549576"/>
      <w:bookmarkStart w:id="5" w:name="_Toc36707366"/>
      <w:bookmarkEnd w:id="4"/>
      <w:r w:rsidRPr="000E78A7">
        <w:rPr>
          <w:rFonts w:asciiTheme="minorHAnsi" w:hAnsiTheme="minorHAnsi" w:cstheme="minorHAnsi"/>
          <w:iCs/>
          <w:caps/>
          <w:szCs w:val="22"/>
          <w:lang w:eastAsia="en-US"/>
        </w:rPr>
        <w:t>Público destinatário</w:t>
      </w:r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5"/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 xml:space="preserve"> </w:t>
      </w:r>
      <w:r w:rsidR="00A27B29" w:rsidRPr="00F71D36">
        <w:rPr>
          <w:rFonts w:asciiTheme="minorHAnsi" w:hAnsiTheme="minorHAnsi" w:cstheme="minorHAnsi"/>
          <w:iCs/>
          <w:szCs w:val="22"/>
          <w:lang w:eastAsia="en-US"/>
        </w:rPr>
        <w:t xml:space="preserve"> </w:t>
      </w:r>
    </w:p>
    <w:p w:rsidR="000E78A7" w:rsidRPr="000E78A7" w:rsidRDefault="000E78A7" w:rsidP="000E78A7"/>
    <w:p w:rsidR="000E78A7" w:rsidRDefault="007A64DD" w:rsidP="000E78A7">
      <w:pPr>
        <w:pStyle w:val="PargrafodaLista"/>
        <w:numPr>
          <w:ilvl w:val="0"/>
          <w:numId w:val="19"/>
        </w:numPr>
        <w:rPr>
          <w:rFonts w:cstheme="minorHAnsi"/>
        </w:rPr>
      </w:pPr>
      <w:r w:rsidRPr="000E78A7">
        <w:rPr>
          <w:rFonts w:cstheme="minorHAnsi"/>
        </w:rPr>
        <w:t>Identificar detalhadamente o público usuário do SUAS, ao qual será atendido,</w:t>
      </w:r>
      <w:r w:rsidR="00E84C2B">
        <w:rPr>
          <w:rFonts w:cstheme="minorHAnsi"/>
        </w:rPr>
        <w:t xml:space="preserve"> a</w:t>
      </w:r>
      <w:r w:rsidRPr="000E78A7">
        <w:rPr>
          <w:rFonts w:cstheme="minorHAnsi"/>
        </w:rPr>
        <w:t xml:space="preserve"> exemplo:</w:t>
      </w:r>
    </w:p>
    <w:p w:rsidR="000E78A7" w:rsidRDefault="000E78A7" w:rsidP="000E78A7">
      <w:pPr>
        <w:pStyle w:val="PargrafodaLista"/>
        <w:rPr>
          <w:rFonts w:cstheme="minorHAnsi"/>
        </w:rPr>
      </w:pPr>
    </w:p>
    <w:p w:rsidR="0023469A" w:rsidRDefault="000E78A7" w:rsidP="000E78A7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 xml:space="preserve">Famílias em situação de </w:t>
      </w:r>
      <w:r w:rsidRPr="000E78A7">
        <w:rPr>
          <w:rFonts w:cstheme="minorHAnsi"/>
        </w:rPr>
        <w:t>extrema pobreza, pobreza e trabalhador informal, Pessoas em situação d</w:t>
      </w:r>
      <w:r>
        <w:rPr>
          <w:rFonts w:cstheme="minorHAnsi"/>
        </w:rPr>
        <w:t>e rua, migrantes</w:t>
      </w:r>
      <w:r w:rsidRPr="000E78A7">
        <w:rPr>
          <w:rFonts w:cstheme="minorHAnsi"/>
        </w:rPr>
        <w:t>, Famílias chefiadas por mu</w:t>
      </w:r>
      <w:r w:rsidR="008760B0">
        <w:rPr>
          <w:rFonts w:cstheme="minorHAnsi"/>
        </w:rPr>
        <w:t>lheres com presença de crianças</w:t>
      </w:r>
      <w:r>
        <w:rPr>
          <w:rFonts w:cstheme="minorHAnsi"/>
        </w:rPr>
        <w:t xml:space="preserve">; </w:t>
      </w:r>
      <w:r w:rsidRPr="000E78A7">
        <w:rPr>
          <w:rFonts w:cstheme="minorHAnsi"/>
        </w:rPr>
        <w:t>Famílias com presença de Pessoas idosas, pessoas com deficiência (sobretudo de baixa renda e com perfil</w:t>
      </w:r>
      <w:r w:rsidR="009C4728">
        <w:rPr>
          <w:rFonts w:cstheme="minorHAnsi"/>
        </w:rPr>
        <w:t xml:space="preserve"> BPC e sem acesso ao benefício).</w:t>
      </w:r>
    </w:p>
    <w:p w:rsidR="003D28D3" w:rsidRDefault="003D28D3" w:rsidP="004A6E0E">
      <w:pPr>
        <w:tabs>
          <w:tab w:val="left" w:pos="5385"/>
        </w:tabs>
        <w:spacing w:after="0" w:line="360" w:lineRule="auto"/>
        <w:jc w:val="both"/>
        <w:rPr>
          <w:rFonts w:cstheme="minorHAnsi"/>
        </w:rPr>
      </w:pPr>
    </w:p>
    <w:p w:rsidR="00BF7EEC" w:rsidRDefault="002E7F6B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6" w:name="_Toc36549578"/>
      <w:bookmarkStart w:id="7" w:name="_Toc36707367"/>
      <w:bookmarkEnd w:id="6"/>
      <w:r w:rsidRPr="00591D29">
        <w:rPr>
          <w:rFonts w:asciiTheme="minorHAnsi" w:hAnsiTheme="minorHAnsi" w:cstheme="minorHAnsi"/>
          <w:iCs/>
          <w:caps/>
          <w:szCs w:val="22"/>
          <w:lang w:eastAsia="en-US"/>
        </w:rPr>
        <w:t>Ações pensadas no âmbito da Gestão</w:t>
      </w:r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7"/>
    </w:p>
    <w:p w:rsidR="00FC35E9" w:rsidRDefault="00FC35E9" w:rsidP="00FC35E9"/>
    <w:p w:rsidR="00FC35E9" w:rsidRPr="00591D29" w:rsidRDefault="00FC35E9" w:rsidP="00FC35E9">
      <w:r>
        <w:t xml:space="preserve">Cada município pode estabelecer as intervenções que considerar importante para execução da Política de Assistência Social. </w:t>
      </w:r>
      <w:r w:rsidR="00E84C2B">
        <w:t>Assim, s</w:t>
      </w:r>
      <w:r>
        <w:t>egue</w:t>
      </w:r>
      <w:r w:rsidR="00E84C2B">
        <w:t>m</w:t>
      </w:r>
      <w:r>
        <w:t xml:space="preserve"> itens importantes de serem observados no planejamento:</w:t>
      </w:r>
    </w:p>
    <w:p w:rsidR="00FC35E9" w:rsidRPr="00EA7A58" w:rsidRDefault="00FC35E9" w:rsidP="00EA7A58"/>
    <w:p w:rsidR="006910F2" w:rsidRDefault="006910F2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Destacar as ações com outras secretarias</w:t>
      </w:r>
      <w:r w:rsidR="00C47EB8">
        <w:rPr>
          <w:rFonts w:cstheme="minorHAnsi"/>
        </w:rPr>
        <w:t xml:space="preserve"> e outros órgãos de combate ao C</w:t>
      </w:r>
      <w:r w:rsidRPr="00F71D36">
        <w:rPr>
          <w:rFonts w:cstheme="minorHAnsi"/>
        </w:rPr>
        <w:t>oronavirus</w:t>
      </w:r>
      <w:r w:rsidR="00FC35E9">
        <w:rPr>
          <w:rFonts w:cstheme="minorHAnsi"/>
        </w:rPr>
        <w:t xml:space="preserve"> - </w:t>
      </w:r>
      <w:r w:rsidR="00FC35E9" w:rsidRPr="00F71D36">
        <w:rPr>
          <w:rFonts w:cstheme="minorHAnsi"/>
        </w:rPr>
        <w:t>Covid-19</w:t>
      </w:r>
      <w:r w:rsidRPr="00F71D36">
        <w:rPr>
          <w:rFonts w:cstheme="minorHAnsi"/>
        </w:rPr>
        <w:t>;</w:t>
      </w:r>
    </w:p>
    <w:p w:rsidR="00FC35E9" w:rsidRPr="00F71D36" w:rsidRDefault="00FC35E9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Realizar um diagnóstico Socioassistencial para identificar as pessoas em situação de vulnerabilidades no território – Vigilância Socioassistenical</w:t>
      </w:r>
      <w:r w:rsidR="009C4728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:rsidR="00034709" w:rsidRPr="00F71D36" w:rsidRDefault="00034709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Reconstrução de novos fluxos e comunicação;</w:t>
      </w:r>
    </w:p>
    <w:p w:rsidR="006910F2" w:rsidRPr="00F71D36" w:rsidRDefault="006910F2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Participação de comitês de enfretamento ao </w:t>
      </w:r>
      <w:r w:rsidR="00FC35E9">
        <w:rPr>
          <w:rFonts w:cstheme="minorHAnsi"/>
        </w:rPr>
        <w:t xml:space="preserve">Coronavírus - </w:t>
      </w:r>
      <w:r w:rsidRPr="00F71D36">
        <w:rPr>
          <w:rFonts w:cstheme="minorHAnsi"/>
        </w:rPr>
        <w:t>Covid-19;</w:t>
      </w:r>
    </w:p>
    <w:p w:rsidR="006910F2" w:rsidRDefault="006910F2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Considerar as ações institucionais e operacionais</w:t>
      </w:r>
      <w:r w:rsidR="00DF3FCA" w:rsidRPr="00F71D36">
        <w:rPr>
          <w:rFonts w:cstheme="minorHAnsi"/>
        </w:rPr>
        <w:t xml:space="preserve"> e outras.</w:t>
      </w:r>
    </w:p>
    <w:p w:rsidR="003D28D3" w:rsidRPr="00F71D36" w:rsidRDefault="003D28D3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685938" w:rsidRDefault="002E7F6B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8" w:name="_Toc36549580"/>
      <w:bookmarkStart w:id="9" w:name="_Toc36707368"/>
      <w:bookmarkEnd w:id="8"/>
      <w:r w:rsidRPr="00591D29">
        <w:rPr>
          <w:rFonts w:asciiTheme="minorHAnsi" w:hAnsiTheme="minorHAnsi" w:cstheme="minorHAnsi"/>
          <w:iCs/>
          <w:caps/>
          <w:szCs w:val="22"/>
          <w:lang w:eastAsia="en-US"/>
        </w:rPr>
        <w:t>Ofertas de serviços, programas, projetos e benefícios socioassistenciais</w:t>
      </w:r>
      <w:r w:rsidR="00685938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9"/>
    </w:p>
    <w:p w:rsidR="00591D29" w:rsidRDefault="00591D29" w:rsidP="00591D29"/>
    <w:p w:rsidR="007660E5" w:rsidRPr="00591D29" w:rsidRDefault="007660E5" w:rsidP="00591D29">
      <w:r>
        <w:t>Cada município pode estabelecer as intervenções que considera</w:t>
      </w:r>
      <w:r w:rsidR="001A4F9D">
        <w:t xml:space="preserve">r importante para execução da </w:t>
      </w:r>
      <w:r w:rsidR="00FC35E9">
        <w:t>P</w:t>
      </w:r>
      <w:r w:rsidR="001A4F9D">
        <w:t xml:space="preserve">olítica de </w:t>
      </w:r>
      <w:r w:rsidR="00FC35E9">
        <w:t>A</w:t>
      </w:r>
      <w:r w:rsidR="001A4F9D">
        <w:t xml:space="preserve">ssistência </w:t>
      </w:r>
      <w:r w:rsidR="00FC35E9">
        <w:t>S</w:t>
      </w:r>
      <w:r w:rsidR="001A4F9D">
        <w:t>ocial</w:t>
      </w:r>
      <w:r w:rsidR="00FC35E9">
        <w:t xml:space="preserve">. </w:t>
      </w:r>
      <w:r w:rsidR="00E84C2B">
        <w:t>Assim, s</w:t>
      </w:r>
      <w:r w:rsidR="00FC35E9">
        <w:t>egue</w:t>
      </w:r>
      <w:r w:rsidR="00E84C2B">
        <w:t>m</w:t>
      </w:r>
      <w:r w:rsidR="009C4728">
        <w:t xml:space="preserve"> itens importantes a </w:t>
      </w:r>
      <w:r w:rsidR="00FC35E9">
        <w:t>serem observados no planejamento:</w:t>
      </w:r>
    </w:p>
    <w:p w:rsidR="003D28D3" w:rsidRPr="003D28D3" w:rsidRDefault="003D28D3" w:rsidP="004A6E0E">
      <w:pPr>
        <w:spacing w:after="0" w:line="360" w:lineRule="auto"/>
        <w:jc w:val="both"/>
      </w:pPr>
    </w:p>
    <w:p w:rsidR="001E664E" w:rsidRPr="00A207B5" w:rsidRDefault="002E7F6B" w:rsidP="001E664E">
      <w:pPr>
        <w:pStyle w:val="PargrafodaLista"/>
        <w:numPr>
          <w:ilvl w:val="1"/>
          <w:numId w:val="35"/>
        </w:numPr>
        <w:suppressAutoHyphens/>
        <w:spacing w:after="0" w:line="360" w:lineRule="auto"/>
        <w:ind w:left="709" w:hanging="425"/>
        <w:jc w:val="both"/>
        <w:rPr>
          <w:rFonts w:eastAsia="Times New Roman" w:cstheme="minorHAnsi"/>
          <w:b/>
          <w:kern w:val="1"/>
          <w:u w:val="single"/>
          <w:lang w:eastAsia="ar-SA"/>
        </w:rPr>
      </w:pPr>
      <w:r w:rsidRPr="00A207B5">
        <w:rPr>
          <w:rFonts w:eastAsia="Times New Roman" w:cstheme="minorHAnsi"/>
          <w:b/>
          <w:caps/>
          <w:kern w:val="1"/>
          <w:u w:val="single"/>
          <w:lang w:eastAsia="ar-SA"/>
        </w:rPr>
        <w:t>Proteção Social Básica</w:t>
      </w:r>
    </w:p>
    <w:p w:rsidR="00A207B5" w:rsidRPr="001E664E" w:rsidRDefault="00A207B5" w:rsidP="00A207B5">
      <w:pPr>
        <w:pStyle w:val="PargrafodaLista"/>
        <w:suppressAutoHyphens/>
        <w:spacing w:after="0" w:line="360" w:lineRule="auto"/>
        <w:ind w:left="709"/>
        <w:jc w:val="both"/>
        <w:rPr>
          <w:rFonts w:eastAsia="Times New Roman" w:cstheme="minorHAnsi"/>
          <w:b/>
          <w:kern w:val="1"/>
          <w:lang w:eastAsia="ar-SA"/>
        </w:rPr>
      </w:pPr>
    </w:p>
    <w:p w:rsidR="006910F2" w:rsidRPr="00EC72E8" w:rsidRDefault="009556DF" w:rsidP="001E664E">
      <w:pPr>
        <w:pStyle w:val="PargrafodaLista"/>
        <w:numPr>
          <w:ilvl w:val="2"/>
          <w:numId w:val="35"/>
        </w:numPr>
        <w:tabs>
          <w:tab w:val="left" w:pos="567"/>
          <w:tab w:val="left" w:pos="993"/>
        </w:tabs>
        <w:suppressAutoHyphens/>
        <w:spacing w:after="0" w:line="360" w:lineRule="auto"/>
        <w:ind w:left="993"/>
        <w:jc w:val="both"/>
        <w:rPr>
          <w:rFonts w:eastAsia="Times New Roman" w:cstheme="minorHAnsi"/>
          <w:b/>
          <w:kern w:val="1"/>
          <w:lang w:eastAsia="ar-SA"/>
        </w:rPr>
      </w:pPr>
      <w:r w:rsidRPr="00EC72E8">
        <w:rPr>
          <w:rFonts w:eastAsia="Times New Roman" w:cstheme="minorHAnsi"/>
          <w:b/>
          <w:caps/>
          <w:kern w:val="1"/>
          <w:lang w:eastAsia="ar-SA"/>
        </w:rPr>
        <w:t>S</w:t>
      </w:r>
      <w:r w:rsidR="0072255E" w:rsidRPr="00EC72E8">
        <w:rPr>
          <w:rFonts w:eastAsia="Times New Roman" w:cstheme="minorHAnsi"/>
          <w:b/>
          <w:kern w:val="1"/>
          <w:lang w:eastAsia="ar-SA"/>
        </w:rPr>
        <w:t>erviço de Proteção e Atendimento Integral à Família</w:t>
      </w:r>
      <w:r w:rsidRPr="00EC72E8">
        <w:rPr>
          <w:rFonts w:eastAsia="Times New Roman" w:cstheme="minorHAnsi"/>
          <w:b/>
          <w:caps/>
          <w:kern w:val="1"/>
          <w:lang w:eastAsia="ar-SA"/>
        </w:rPr>
        <w:t xml:space="preserve"> </w:t>
      </w:r>
      <w:r w:rsidR="00560D53" w:rsidRPr="00EC72E8">
        <w:rPr>
          <w:rFonts w:eastAsia="Times New Roman" w:cstheme="minorHAnsi"/>
          <w:b/>
          <w:kern w:val="1"/>
          <w:lang w:eastAsia="ar-SA"/>
        </w:rPr>
        <w:t>–</w:t>
      </w:r>
      <w:r w:rsidRPr="00EC72E8">
        <w:rPr>
          <w:rFonts w:eastAsia="Times New Roman" w:cstheme="minorHAnsi"/>
          <w:b/>
          <w:kern w:val="1"/>
          <w:lang w:eastAsia="ar-SA"/>
        </w:rPr>
        <w:t xml:space="preserve"> </w:t>
      </w:r>
      <w:r w:rsidR="006910F2" w:rsidRPr="00EC72E8">
        <w:rPr>
          <w:rFonts w:eastAsia="Times New Roman" w:cstheme="minorHAnsi"/>
          <w:b/>
          <w:kern w:val="1"/>
          <w:lang w:eastAsia="ar-SA"/>
        </w:rPr>
        <w:t>PAIF</w:t>
      </w:r>
      <w:r w:rsidR="00560D53" w:rsidRPr="00EC72E8">
        <w:rPr>
          <w:rFonts w:eastAsia="Times New Roman" w:cstheme="minorHAnsi"/>
          <w:b/>
          <w:kern w:val="1"/>
          <w:lang w:eastAsia="ar-SA"/>
        </w:rPr>
        <w:t>/CRAS</w:t>
      </w:r>
      <w:r w:rsidR="006910F2" w:rsidRPr="00EC72E8">
        <w:rPr>
          <w:rFonts w:eastAsia="Times New Roman" w:cstheme="minorHAnsi"/>
          <w:b/>
          <w:kern w:val="1"/>
          <w:lang w:eastAsia="ar-SA"/>
        </w:rPr>
        <w:t>:</w:t>
      </w:r>
    </w:p>
    <w:p w:rsidR="006910F2" w:rsidRPr="00F71D36" w:rsidRDefault="006910F2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os horários</w:t>
      </w:r>
      <w:r w:rsidR="00034709" w:rsidRPr="00F71D36">
        <w:rPr>
          <w:rFonts w:cstheme="minorHAnsi"/>
        </w:rPr>
        <w:t xml:space="preserve"> de funcionamento;</w:t>
      </w:r>
    </w:p>
    <w:p w:rsidR="00C42FFA" w:rsidRPr="00F71D36" w:rsidRDefault="00C42FF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fluxos de atendimentos</w:t>
      </w:r>
      <w:r w:rsidR="00561762" w:rsidRPr="00F71D36">
        <w:rPr>
          <w:rFonts w:cstheme="minorHAnsi"/>
        </w:rPr>
        <w:t>, distância entre as pessoas, não concentração em salas de recepção</w:t>
      </w:r>
      <w:r w:rsidRPr="00F71D36">
        <w:rPr>
          <w:rFonts w:cstheme="minorHAnsi"/>
        </w:rPr>
        <w:t xml:space="preserve"> e regras para evitar aglomerações;</w:t>
      </w:r>
    </w:p>
    <w:p w:rsidR="00FA7906" w:rsidRPr="00F71D36" w:rsidRDefault="00FA7906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Caso o município tenha possibilidade em adotar atendimento em locais externos de maior ventilação, destacar neste plano;</w:t>
      </w:r>
    </w:p>
    <w:p w:rsidR="00034709" w:rsidRPr="00F71D36" w:rsidRDefault="00C42FF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sobre s</w:t>
      </w:r>
      <w:r w:rsidR="00034709" w:rsidRPr="00F71D36">
        <w:rPr>
          <w:rFonts w:cstheme="minorHAnsi"/>
        </w:rPr>
        <w:t>uspenção de atendimentos não prioritários;</w:t>
      </w:r>
    </w:p>
    <w:p w:rsidR="000B12A4" w:rsidRPr="00F71D36" w:rsidRDefault="000B12A4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Indicar os fluxos e quais </w:t>
      </w:r>
      <w:r w:rsidR="00395BB6" w:rsidRPr="00F71D36">
        <w:rPr>
          <w:rFonts w:cstheme="minorHAnsi"/>
        </w:rPr>
        <w:t>situações prioritárias serão acompanhadas nos serviços, quais devem ser atenção no domicílio e quais serão acompanhadas remotamente;</w:t>
      </w:r>
    </w:p>
    <w:p w:rsidR="00395BB6" w:rsidRPr="00F71D36" w:rsidRDefault="0086627B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os aplicativos, mensagens, ligações telefônicas e outras fontes de comunicação a serem utilizadas;</w:t>
      </w:r>
    </w:p>
    <w:p w:rsidR="00C42FFA" w:rsidRPr="00F71D36" w:rsidRDefault="00C42FF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sobre as suspensões</w:t>
      </w:r>
      <w:r w:rsidR="00B53A1E" w:rsidRPr="00F71D36">
        <w:rPr>
          <w:rFonts w:cstheme="minorHAnsi"/>
        </w:rPr>
        <w:t xml:space="preserve"> </w:t>
      </w:r>
      <w:r w:rsidRPr="00F71D36">
        <w:rPr>
          <w:rFonts w:cstheme="minorHAnsi"/>
        </w:rPr>
        <w:t>temporárias das</w:t>
      </w:r>
      <w:r w:rsidR="00B53A1E" w:rsidRPr="00F71D36">
        <w:rPr>
          <w:rFonts w:cstheme="minorHAnsi"/>
        </w:rPr>
        <w:t xml:space="preserve"> ações em locais fechados em reuniões, encontros, seminários de grupos grandes</w:t>
      </w:r>
      <w:r w:rsidRPr="00F71D36">
        <w:rPr>
          <w:rFonts w:cstheme="minorHAnsi"/>
        </w:rPr>
        <w:t xml:space="preserve"> mantendo-se os atendimentos individualizados e os realizados por meio </w:t>
      </w:r>
      <w:r w:rsidR="00DF3FCA" w:rsidRPr="00F71D36">
        <w:rPr>
          <w:rFonts w:cstheme="minorHAnsi"/>
        </w:rPr>
        <w:t>de visita domiciliar.</w:t>
      </w:r>
    </w:p>
    <w:p w:rsidR="00B53A1E" w:rsidRDefault="00B53A1E" w:rsidP="004A6E0E">
      <w:pPr>
        <w:tabs>
          <w:tab w:val="left" w:pos="567"/>
          <w:tab w:val="left" w:pos="993"/>
        </w:tabs>
        <w:suppressAutoHyphens/>
        <w:spacing w:after="0" w:line="360" w:lineRule="auto"/>
        <w:jc w:val="both"/>
        <w:rPr>
          <w:rFonts w:eastAsia="Times New Roman" w:cstheme="minorHAnsi"/>
          <w:b/>
          <w:kern w:val="1"/>
          <w:lang w:eastAsia="ar-SA"/>
        </w:rPr>
      </w:pPr>
    </w:p>
    <w:p w:rsidR="000C08EB" w:rsidRPr="00EC72E8" w:rsidRDefault="000C08EB" w:rsidP="00A207B5">
      <w:pPr>
        <w:pStyle w:val="PargrafodaLista"/>
        <w:numPr>
          <w:ilvl w:val="2"/>
          <w:numId w:val="35"/>
        </w:numPr>
        <w:tabs>
          <w:tab w:val="left" w:pos="567"/>
          <w:tab w:val="left" w:pos="993"/>
        </w:tabs>
        <w:suppressAutoHyphens/>
        <w:spacing w:after="0" w:line="360" w:lineRule="auto"/>
        <w:ind w:left="993"/>
        <w:jc w:val="both"/>
        <w:rPr>
          <w:rFonts w:eastAsia="Times New Roman" w:cstheme="minorHAnsi"/>
          <w:b/>
          <w:kern w:val="1"/>
          <w:lang w:eastAsia="ar-SA"/>
        </w:rPr>
      </w:pPr>
      <w:r w:rsidRPr="00EC72E8">
        <w:rPr>
          <w:rFonts w:eastAsia="Times New Roman" w:cstheme="minorHAnsi"/>
          <w:b/>
          <w:kern w:val="1"/>
          <w:lang w:eastAsia="ar-SA"/>
        </w:rPr>
        <w:t>Serviço de Convivência e</w:t>
      </w:r>
      <w:r w:rsidR="00A207B5">
        <w:rPr>
          <w:rFonts w:eastAsia="Times New Roman" w:cstheme="minorHAnsi"/>
          <w:b/>
          <w:kern w:val="1"/>
          <w:lang w:eastAsia="ar-SA"/>
        </w:rPr>
        <w:t xml:space="preserve"> Fortalecimento d</w:t>
      </w:r>
      <w:r w:rsidRPr="00EC72E8">
        <w:rPr>
          <w:rFonts w:eastAsia="Times New Roman" w:cstheme="minorHAnsi"/>
          <w:b/>
          <w:kern w:val="1"/>
          <w:lang w:eastAsia="ar-SA"/>
        </w:rPr>
        <w:t>e Vínculo - SCFV:</w:t>
      </w:r>
    </w:p>
    <w:p w:rsidR="005F4E61" w:rsidRPr="00F71D36" w:rsidRDefault="00E84C2B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Suspens</w:t>
      </w:r>
      <w:r w:rsidR="00C42FFA" w:rsidRPr="00F71D36">
        <w:rPr>
          <w:rFonts w:cstheme="minorHAnsi"/>
        </w:rPr>
        <w:t>ão</w:t>
      </w:r>
      <w:r w:rsidR="00B53A1E" w:rsidRPr="00F71D36">
        <w:rPr>
          <w:rFonts w:cstheme="minorHAnsi"/>
        </w:rPr>
        <w:t xml:space="preserve"> </w:t>
      </w:r>
      <w:r w:rsidR="000C08EB">
        <w:rPr>
          <w:rFonts w:cstheme="minorHAnsi"/>
        </w:rPr>
        <w:t xml:space="preserve">de </w:t>
      </w:r>
      <w:r w:rsidR="00B53A1E" w:rsidRPr="00F71D36">
        <w:rPr>
          <w:rFonts w:cstheme="minorHAnsi"/>
        </w:rPr>
        <w:t xml:space="preserve">atividades de </w:t>
      </w:r>
      <w:r w:rsidR="00C42FFA" w:rsidRPr="00F71D36">
        <w:rPr>
          <w:rFonts w:cstheme="minorHAnsi"/>
        </w:rPr>
        <w:t>Serviço de C</w:t>
      </w:r>
      <w:r w:rsidR="00B53A1E" w:rsidRPr="00F71D36">
        <w:rPr>
          <w:rFonts w:cstheme="minorHAnsi"/>
        </w:rPr>
        <w:t>onvivência temporariamente</w:t>
      </w:r>
      <w:r w:rsidR="005F4E61" w:rsidRPr="00F71D36">
        <w:rPr>
          <w:rFonts w:cstheme="minorHAnsi"/>
        </w:rPr>
        <w:t xml:space="preserve"> por motivos de p</w:t>
      </w:r>
      <w:r w:rsidR="00DF3FCA" w:rsidRPr="00F71D36">
        <w:rPr>
          <w:rFonts w:cstheme="minorHAnsi"/>
        </w:rPr>
        <w:t>redomínio de ações de coletivas.</w:t>
      </w:r>
    </w:p>
    <w:p w:rsidR="00B53A1E" w:rsidRPr="00F71D36" w:rsidRDefault="00B53A1E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6910F2" w:rsidRPr="00EC72E8" w:rsidRDefault="00A537A1" w:rsidP="00A207B5">
      <w:pPr>
        <w:pStyle w:val="PargrafodaLista"/>
        <w:numPr>
          <w:ilvl w:val="2"/>
          <w:numId w:val="35"/>
        </w:numPr>
        <w:suppressAutoHyphens/>
        <w:spacing w:after="0" w:line="360" w:lineRule="auto"/>
        <w:ind w:left="993"/>
        <w:jc w:val="both"/>
        <w:rPr>
          <w:rFonts w:eastAsia="Times New Roman" w:cstheme="minorHAnsi"/>
          <w:b/>
          <w:caps/>
          <w:kern w:val="1"/>
          <w:lang w:eastAsia="ar-SA"/>
        </w:rPr>
      </w:pPr>
      <w:r w:rsidRPr="00EC72E8">
        <w:rPr>
          <w:rFonts w:eastAsia="Times New Roman" w:cstheme="minorHAnsi"/>
          <w:b/>
          <w:caps/>
          <w:kern w:val="1"/>
          <w:lang w:eastAsia="ar-SA"/>
        </w:rPr>
        <w:t>B</w:t>
      </w:r>
      <w:r w:rsidRPr="00EC72E8">
        <w:rPr>
          <w:rFonts w:eastAsia="Times New Roman" w:cstheme="minorHAnsi"/>
          <w:b/>
          <w:kern w:val="1"/>
          <w:lang w:eastAsia="ar-SA"/>
        </w:rPr>
        <w:t>enefícios do</w:t>
      </w:r>
      <w:r w:rsidRPr="00EC72E8">
        <w:rPr>
          <w:rFonts w:eastAsia="Times New Roman" w:cstheme="minorHAnsi"/>
          <w:b/>
          <w:caps/>
          <w:kern w:val="1"/>
          <w:lang w:eastAsia="ar-SA"/>
        </w:rPr>
        <w:t xml:space="preserve"> SUAS:</w:t>
      </w:r>
    </w:p>
    <w:p w:rsidR="00A62F40" w:rsidRPr="00F71D36" w:rsidRDefault="00A537A1" w:rsidP="004A6E0E">
      <w:pPr>
        <w:pStyle w:val="PargrafodaLista"/>
        <w:tabs>
          <w:tab w:val="left" w:pos="567"/>
          <w:tab w:val="left" w:pos="993"/>
        </w:tabs>
        <w:suppressAutoHyphens/>
        <w:spacing w:after="0" w:line="360" w:lineRule="auto"/>
        <w:ind w:left="284"/>
        <w:jc w:val="both"/>
        <w:rPr>
          <w:rFonts w:eastAsia="Times New Roman" w:cstheme="minorHAnsi"/>
          <w:kern w:val="1"/>
          <w:lang w:eastAsia="ar-SA"/>
        </w:rPr>
      </w:pPr>
      <w:r w:rsidRPr="00F71D36">
        <w:rPr>
          <w:rFonts w:eastAsia="Times New Roman" w:cstheme="minorHAnsi"/>
          <w:b/>
          <w:kern w:val="1"/>
          <w:lang w:eastAsia="ar-SA"/>
        </w:rPr>
        <w:t>Benefícios Eventuais</w:t>
      </w:r>
      <w:r w:rsidRPr="00F71D36">
        <w:rPr>
          <w:rFonts w:eastAsia="Times New Roman" w:cstheme="minorHAnsi"/>
          <w:kern w:val="1"/>
          <w:lang w:eastAsia="ar-SA"/>
        </w:rPr>
        <w:t xml:space="preserve">: </w:t>
      </w:r>
    </w:p>
    <w:p w:rsidR="00A62F40" w:rsidRPr="00F71D36" w:rsidRDefault="00A62F40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Destacar os públicos prioritários</w:t>
      </w:r>
      <w:r w:rsidR="00E84C2B">
        <w:rPr>
          <w:rFonts w:cstheme="minorHAnsi"/>
        </w:rPr>
        <w:t xml:space="preserve"> e procedimentos adotados.</w:t>
      </w:r>
    </w:p>
    <w:p w:rsidR="00A537A1" w:rsidRPr="00F71D36" w:rsidRDefault="00A62F40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Quais </w:t>
      </w:r>
      <w:r w:rsidR="00A537A1" w:rsidRPr="00F71D36">
        <w:rPr>
          <w:rFonts w:cstheme="minorHAnsi"/>
        </w:rPr>
        <w:t xml:space="preserve">benefícios eventuais ofertados. </w:t>
      </w:r>
      <w:r w:rsidR="00A75740" w:rsidRPr="00F71D36">
        <w:rPr>
          <w:rFonts w:cstheme="minorHAnsi"/>
        </w:rPr>
        <w:t>Recomendamos consulta ao Caderno de Orientações Técnicas sobre Benefícios Eventuais</w:t>
      </w:r>
      <w:r w:rsidR="003E61B7" w:rsidRPr="00F71D36">
        <w:rPr>
          <w:rFonts w:cstheme="minorHAnsi"/>
        </w:rPr>
        <w:t xml:space="preserve"> nas quais destacam as provisões de Benefícios Eventuais em situação de vulnerabilidade temporária e calamidade pública</w:t>
      </w:r>
      <w:r w:rsidR="00A75740" w:rsidRPr="00F71D36">
        <w:rPr>
          <w:rFonts w:cstheme="minorHAnsi"/>
        </w:rPr>
        <w:t>.</w:t>
      </w:r>
    </w:p>
    <w:p w:rsidR="00A62F40" w:rsidRPr="00F71D36" w:rsidRDefault="00A62F40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Para grupos de risco, como pessoas idosas, como serão procedimentos de entregas de cestas básicas, se possível entrega domiciliar para aqueles que não possuem </w:t>
      </w:r>
      <w:r w:rsidR="004A6E0E" w:rsidRPr="00F71D36">
        <w:rPr>
          <w:rFonts w:cstheme="minorHAnsi"/>
        </w:rPr>
        <w:t>retaguarda</w:t>
      </w:r>
      <w:r w:rsidR="00DF3FCA" w:rsidRPr="00F71D36">
        <w:rPr>
          <w:rFonts w:cstheme="minorHAnsi"/>
        </w:rPr>
        <w:t xml:space="preserve"> familiar / comunitária.</w:t>
      </w:r>
    </w:p>
    <w:p w:rsidR="00A537A1" w:rsidRDefault="00A537A1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452B6F" w:rsidRPr="00F71D36" w:rsidRDefault="00DF3FCA" w:rsidP="004A6E0E">
      <w:pPr>
        <w:pStyle w:val="PargrafodaLista"/>
        <w:suppressAutoHyphens/>
        <w:spacing w:after="0" w:line="360" w:lineRule="auto"/>
        <w:ind w:left="284"/>
        <w:jc w:val="both"/>
        <w:rPr>
          <w:rFonts w:eastAsia="Times New Roman" w:cstheme="minorHAnsi"/>
          <w:kern w:val="1"/>
          <w:lang w:eastAsia="ar-SA"/>
        </w:rPr>
      </w:pPr>
      <w:r w:rsidRPr="00F71D36">
        <w:rPr>
          <w:rFonts w:eastAsia="Times New Roman" w:cstheme="minorHAnsi"/>
          <w:b/>
          <w:kern w:val="1"/>
          <w:lang w:eastAsia="ar-SA"/>
        </w:rPr>
        <w:t xml:space="preserve">Benefício de Prestação Continuada - </w:t>
      </w:r>
      <w:r w:rsidR="00A537A1" w:rsidRPr="00F71D36">
        <w:rPr>
          <w:rFonts w:eastAsia="Times New Roman" w:cstheme="minorHAnsi"/>
          <w:b/>
          <w:kern w:val="1"/>
          <w:lang w:eastAsia="ar-SA"/>
        </w:rPr>
        <w:t>BPC</w:t>
      </w:r>
      <w:r w:rsidR="00A537A1" w:rsidRPr="00F71D36">
        <w:rPr>
          <w:rFonts w:eastAsia="Times New Roman" w:cstheme="minorHAnsi"/>
          <w:kern w:val="1"/>
          <w:lang w:eastAsia="ar-SA"/>
        </w:rPr>
        <w:t xml:space="preserve">: </w:t>
      </w:r>
    </w:p>
    <w:p w:rsidR="00452B6F" w:rsidRPr="00F71D36" w:rsidRDefault="00452B6F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Destacar os m</w:t>
      </w:r>
      <w:r w:rsidR="00285384" w:rsidRPr="00F71D36">
        <w:rPr>
          <w:rFonts w:cstheme="minorHAnsi"/>
        </w:rPr>
        <w:t xml:space="preserve">eios de Informação a população, sobretudo por meios de comunicação via mídias eletrônicas, rádios comunitárias, carros de som sobre normativas governamentais a respeito do BPC; </w:t>
      </w:r>
    </w:p>
    <w:p w:rsidR="00A537A1" w:rsidRPr="00F71D36" w:rsidRDefault="00452B6F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</w:t>
      </w:r>
      <w:r w:rsidR="00285384" w:rsidRPr="00F71D36">
        <w:rPr>
          <w:rFonts w:cstheme="minorHAnsi"/>
        </w:rPr>
        <w:t>dentificar a populaç</w:t>
      </w:r>
      <w:r w:rsidRPr="00F71D36">
        <w:rPr>
          <w:rFonts w:cstheme="minorHAnsi"/>
        </w:rPr>
        <w:t>ão que está</w:t>
      </w:r>
      <w:r w:rsidR="00285384" w:rsidRPr="00F71D36">
        <w:rPr>
          <w:rFonts w:cstheme="minorHAnsi"/>
        </w:rPr>
        <w:t xml:space="preserve"> aguardando deferimento do BPC, pois estas famílias podem estar em situação de vulnerabilidade e precisam de algum benéfico eventual.</w:t>
      </w:r>
    </w:p>
    <w:p w:rsidR="00A537A1" w:rsidRPr="00F71D36" w:rsidRDefault="00A537A1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267D4A" w:rsidRPr="00F71D36" w:rsidRDefault="00A537A1" w:rsidP="004A6E0E">
      <w:pPr>
        <w:pStyle w:val="PargrafodaLista"/>
        <w:suppressAutoHyphens/>
        <w:spacing w:after="0" w:line="360" w:lineRule="auto"/>
        <w:ind w:left="284"/>
        <w:jc w:val="both"/>
        <w:rPr>
          <w:rFonts w:eastAsia="Times New Roman" w:cstheme="minorHAnsi"/>
          <w:kern w:val="1"/>
          <w:lang w:eastAsia="ar-SA"/>
        </w:rPr>
      </w:pPr>
      <w:r w:rsidRPr="00F71D36">
        <w:rPr>
          <w:rFonts w:eastAsia="Times New Roman" w:cstheme="minorHAnsi"/>
          <w:b/>
          <w:kern w:val="1"/>
          <w:lang w:eastAsia="ar-SA"/>
        </w:rPr>
        <w:t>Programa Bolsa família:</w:t>
      </w:r>
      <w:r w:rsidR="00165267" w:rsidRPr="00F71D36">
        <w:rPr>
          <w:rFonts w:eastAsia="Times New Roman" w:cstheme="minorHAnsi"/>
          <w:kern w:val="1"/>
          <w:lang w:eastAsia="ar-SA"/>
        </w:rPr>
        <w:t xml:space="preserve"> </w:t>
      </w:r>
    </w:p>
    <w:p w:rsidR="00A537A1" w:rsidRPr="00F71D36" w:rsidRDefault="00165267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Meios de Informação a população, sobretudo por meios de comunicação via mídias eletrônicas, rádios comunitárias, carros de som sobre normativas governamentais a respeito das </w:t>
      </w:r>
      <w:r w:rsidR="00A62F40" w:rsidRPr="00F71D36">
        <w:rPr>
          <w:rFonts w:cstheme="minorHAnsi"/>
        </w:rPr>
        <w:t>novas regras vigentes sobre o B</w:t>
      </w:r>
      <w:r w:rsidRPr="00F71D36">
        <w:rPr>
          <w:rFonts w:cstheme="minorHAnsi"/>
        </w:rPr>
        <w:t>olsa Família;</w:t>
      </w:r>
      <w:r w:rsidR="00A62F40" w:rsidRPr="00F71D36">
        <w:rPr>
          <w:rFonts w:cstheme="minorHAnsi"/>
        </w:rPr>
        <w:t xml:space="preserve"> </w:t>
      </w:r>
    </w:p>
    <w:p w:rsidR="00452B6F" w:rsidRPr="00F71D36" w:rsidRDefault="00165267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É importante destacar também as orientações sobre o 13º do bolsa Família executado pelo governo estadual</w:t>
      </w:r>
      <w:r w:rsidR="00452B6F" w:rsidRPr="00F71D36">
        <w:rPr>
          <w:rFonts w:cstheme="minorHAnsi"/>
        </w:rPr>
        <w:t xml:space="preserve">. As consultas podem ser feitas através do seguinte link: </w:t>
      </w:r>
      <w:hyperlink r:id="rId11" w:history="1">
        <w:r w:rsidR="00452B6F" w:rsidRPr="00F71D36">
          <w:rPr>
            <w:rFonts w:cstheme="minorHAnsi"/>
          </w:rPr>
          <w:t>https://servicosweb.sefaz.pe.gov.br/nfs_web/consulta/home</w:t>
        </w:r>
      </w:hyperlink>
      <w:r w:rsidR="00452B6F" w:rsidRPr="00F71D36">
        <w:rPr>
          <w:rFonts w:cstheme="minorHAnsi"/>
        </w:rPr>
        <w:t>, bem como pela ouvidoria social: 0800.081.4421 ou e-mail: ouvidoria@sdscj.pe.gov.br.</w:t>
      </w:r>
    </w:p>
    <w:p w:rsidR="00452B6F" w:rsidRPr="00F71D36" w:rsidRDefault="00452B6F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6910F2" w:rsidRPr="00F71D36" w:rsidRDefault="006910F2" w:rsidP="00B26780">
      <w:pPr>
        <w:pStyle w:val="PargrafodaLista"/>
        <w:suppressAutoHyphens/>
        <w:spacing w:after="0" w:line="360" w:lineRule="auto"/>
        <w:ind w:left="284"/>
        <w:jc w:val="both"/>
        <w:rPr>
          <w:rFonts w:eastAsia="Times New Roman" w:cstheme="minorHAnsi"/>
          <w:b/>
          <w:kern w:val="1"/>
          <w:lang w:eastAsia="ar-SA"/>
        </w:rPr>
      </w:pPr>
      <w:r w:rsidRPr="00F71D36">
        <w:rPr>
          <w:rFonts w:eastAsia="Times New Roman" w:cstheme="minorHAnsi"/>
          <w:b/>
          <w:kern w:val="1"/>
          <w:lang w:eastAsia="ar-SA"/>
        </w:rPr>
        <w:t>C</w:t>
      </w:r>
      <w:r w:rsidR="00B26780">
        <w:rPr>
          <w:rFonts w:eastAsia="Times New Roman" w:cstheme="minorHAnsi"/>
          <w:b/>
          <w:kern w:val="1"/>
          <w:lang w:eastAsia="ar-SA"/>
        </w:rPr>
        <w:t>adastro Único para Programas Sociais</w:t>
      </w:r>
      <w:r w:rsidRPr="00F71D36">
        <w:rPr>
          <w:rFonts w:eastAsia="Times New Roman" w:cstheme="minorHAnsi"/>
          <w:b/>
          <w:kern w:val="1"/>
          <w:lang w:eastAsia="ar-SA"/>
        </w:rPr>
        <w:t>:</w:t>
      </w:r>
      <w:r w:rsidR="00A537A1" w:rsidRPr="00F71D36">
        <w:rPr>
          <w:rFonts w:eastAsia="Times New Roman" w:cstheme="minorHAnsi"/>
          <w:b/>
          <w:kern w:val="1"/>
          <w:lang w:eastAsia="ar-SA"/>
        </w:rPr>
        <w:t xml:space="preserve"> </w:t>
      </w:r>
    </w:p>
    <w:p w:rsidR="00A537A1" w:rsidRPr="00F71D36" w:rsidRDefault="00267D4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Meios de Informação a população, sobretudo por meios de comunicação via mídias eletrônicas, rádios comunitárias, carros de som sobre normativas governamentais a respeito das novas regras vigentes sobre os procedimentos do CadÚnico para Programas sociais e Bolsa Família;</w:t>
      </w:r>
    </w:p>
    <w:p w:rsidR="00267D4A" w:rsidRPr="00F71D36" w:rsidRDefault="00267D4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Caso tenha seja possível, fazer agendamentos por telefone para evitar filas e aglomerações;</w:t>
      </w:r>
    </w:p>
    <w:p w:rsidR="00573741" w:rsidRPr="00F71D36" w:rsidRDefault="00573741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fluxos de atendimentos, distância entre as pessoas, não concentração em salas de recepção e regras para evitar aglomerações;</w:t>
      </w:r>
    </w:p>
    <w:p w:rsidR="00573741" w:rsidRPr="00F71D36" w:rsidRDefault="00573741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Caso o município tenha possibilidade em adotar atendimento em locais externos de maior v</w:t>
      </w:r>
      <w:r w:rsidR="00F71D36" w:rsidRPr="00F71D36">
        <w:rPr>
          <w:rFonts w:cstheme="minorHAnsi"/>
        </w:rPr>
        <w:t>entilação, destacar neste plano.</w:t>
      </w:r>
    </w:p>
    <w:p w:rsidR="00573741" w:rsidRPr="00F71D36" w:rsidRDefault="00573741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FF5129" w:rsidRPr="00A207B5" w:rsidRDefault="002E7F6B" w:rsidP="00A207B5">
      <w:pPr>
        <w:pStyle w:val="PargrafodaLista"/>
        <w:numPr>
          <w:ilvl w:val="1"/>
          <w:numId w:val="35"/>
        </w:numPr>
        <w:suppressAutoHyphens/>
        <w:spacing w:after="0" w:line="360" w:lineRule="auto"/>
        <w:ind w:left="709" w:hanging="425"/>
        <w:jc w:val="both"/>
        <w:rPr>
          <w:rFonts w:eastAsia="Times New Roman" w:cstheme="minorHAnsi"/>
          <w:b/>
          <w:caps/>
          <w:kern w:val="1"/>
          <w:u w:val="single"/>
          <w:lang w:eastAsia="ar-SA"/>
        </w:rPr>
      </w:pPr>
      <w:r w:rsidRPr="00A207B5">
        <w:rPr>
          <w:rFonts w:eastAsia="Times New Roman" w:cstheme="minorHAnsi"/>
          <w:b/>
          <w:caps/>
          <w:kern w:val="1"/>
          <w:u w:val="single"/>
          <w:lang w:eastAsia="ar-SA"/>
        </w:rPr>
        <w:t xml:space="preserve">Proteção Social </w:t>
      </w:r>
      <w:r w:rsidR="00DF3FCA" w:rsidRPr="00A207B5">
        <w:rPr>
          <w:rFonts w:eastAsia="Times New Roman" w:cstheme="minorHAnsi"/>
          <w:b/>
          <w:caps/>
          <w:kern w:val="1"/>
          <w:u w:val="single"/>
          <w:lang w:eastAsia="ar-SA"/>
        </w:rPr>
        <w:t xml:space="preserve">ESPECIAL </w:t>
      </w:r>
      <w:r w:rsidRPr="00A207B5">
        <w:rPr>
          <w:rFonts w:eastAsia="Times New Roman" w:cstheme="minorHAnsi"/>
          <w:b/>
          <w:caps/>
          <w:kern w:val="1"/>
          <w:u w:val="single"/>
          <w:lang w:eastAsia="ar-SA"/>
        </w:rPr>
        <w:t>de Média Complexidade</w:t>
      </w:r>
    </w:p>
    <w:p w:rsidR="00EC72E8" w:rsidRDefault="00EC72E8" w:rsidP="004A6E0E">
      <w:pPr>
        <w:pStyle w:val="PargrafodaLista"/>
        <w:tabs>
          <w:tab w:val="left" w:pos="567"/>
          <w:tab w:val="left" w:pos="993"/>
        </w:tabs>
        <w:suppressAutoHyphens/>
        <w:spacing w:after="0" w:line="360" w:lineRule="auto"/>
        <w:ind w:left="851"/>
        <w:jc w:val="both"/>
        <w:rPr>
          <w:rFonts w:eastAsia="Times New Roman" w:cstheme="minorHAnsi"/>
          <w:b/>
          <w:caps/>
          <w:kern w:val="1"/>
          <w:u w:val="single"/>
          <w:lang w:eastAsia="ar-SA"/>
        </w:rPr>
      </w:pPr>
    </w:p>
    <w:p w:rsidR="003D746A" w:rsidRPr="00EC72E8" w:rsidRDefault="003D746A" w:rsidP="00A207B5">
      <w:pPr>
        <w:pStyle w:val="PargrafodaLista"/>
        <w:numPr>
          <w:ilvl w:val="2"/>
          <w:numId w:val="35"/>
        </w:numPr>
        <w:tabs>
          <w:tab w:val="left" w:pos="567"/>
          <w:tab w:val="left" w:pos="993"/>
        </w:tabs>
        <w:suppressAutoHyphens/>
        <w:spacing w:after="0" w:line="360" w:lineRule="auto"/>
        <w:ind w:left="993"/>
        <w:jc w:val="both"/>
        <w:rPr>
          <w:rFonts w:eastAsia="Times New Roman" w:cstheme="minorHAnsi"/>
          <w:b/>
          <w:kern w:val="1"/>
          <w:lang w:eastAsia="ar-SA"/>
        </w:rPr>
      </w:pPr>
      <w:r w:rsidRPr="00EC72E8">
        <w:rPr>
          <w:rFonts w:eastAsia="Times New Roman" w:cstheme="minorHAnsi"/>
          <w:b/>
          <w:caps/>
          <w:kern w:val="1"/>
          <w:lang w:eastAsia="ar-SA"/>
        </w:rPr>
        <w:t>S</w:t>
      </w:r>
      <w:r w:rsidRPr="00EC72E8">
        <w:rPr>
          <w:rFonts w:eastAsia="Times New Roman" w:cstheme="minorHAnsi"/>
          <w:b/>
          <w:kern w:val="1"/>
          <w:lang w:eastAsia="ar-SA"/>
        </w:rPr>
        <w:t>erviço de Referencia Especializado de Proteção e Atendimento Integral à Família</w:t>
      </w:r>
      <w:r w:rsidRPr="00EC72E8">
        <w:rPr>
          <w:rFonts w:eastAsia="Times New Roman" w:cstheme="minorHAnsi"/>
          <w:b/>
          <w:caps/>
          <w:kern w:val="1"/>
          <w:lang w:eastAsia="ar-SA"/>
        </w:rPr>
        <w:t xml:space="preserve"> </w:t>
      </w:r>
      <w:r w:rsidR="00560D53" w:rsidRPr="00EC72E8">
        <w:rPr>
          <w:rFonts w:eastAsia="Times New Roman" w:cstheme="minorHAnsi"/>
          <w:b/>
          <w:kern w:val="1"/>
          <w:lang w:eastAsia="ar-SA"/>
        </w:rPr>
        <w:t>–</w:t>
      </w:r>
      <w:r w:rsidRPr="00EC72E8">
        <w:rPr>
          <w:rFonts w:eastAsia="Times New Roman" w:cstheme="minorHAnsi"/>
          <w:b/>
          <w:kern w:val="1"/>
          <w:lang w:eastAsia="ar-SA"/>
        </w:rPr>
        <w:t xml:space="preserve"> PAEFI</w:t>
      </w:r>
      <w:r w:rsidR="00560D53" w:rsidRPr="00EC72E8">
        <w:rPr>
          <w:rFonts w:eastAsia="Times New Roman" w:cstheme="minorHAnsi"/>
          <w:b/>
          <w:kern w:val="1"/>
          <w:lang w:eastAsia="ar-SA"/>
        </w:rPr>
        <w:t xml:space="preserve"> - CREAS</w:t>
      </w:r>
      <w:r w:rsidRPr="00EC72E8">
        <w:rPr>
          <w:rFonts w:eastAsia="Times New Roman" w:cstheme="minorHAnsi"/>
          <w:b/>
          <w:kern w:val="1"/>
          <w:lang w:eastAsia="ar-SA"/>
        </w:rPr>
        <w:t>:</w:t>
      </w:r>
    </w:p>
    <w:p w:rsidR="003D746A" w:rsidRPr="00F71D36" w:rsidRDefault="003D746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os horários de funcionamento;</w:t>
      </w:r>
    </w:p>
    <w:p w:rsidR="003D746A" w:rsidRPr="00F71D36" w:rsidRDefault="003D746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fluxos de atendimentos, distância entre as pessoas, não concentração em salas de recepção e regras para evitar aglomerações;</w:t>
      </w:r>
    </w:p>
    <w:p w:rsidR="003D746A" w:rsidRPr="00F71D36" w:rsidRDefault="003D746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Caso o município tenha possibilidade em adotar atendimento em locais externos de maior ventilação, destacar neste plano;</w:t>
      </w:r>
    </w:p>
    <w:p w:rsidR="003D746A" w:rsidRPr="00F71D36" w:rsidRDefault="003D746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sobre suspenção de atendimentos não prioritários;</w:t>
      </w:r>
    </w:p>
    <w:p w:rsidR="003D746A" w:rsidRPr="00F71D36" w:rsidRDefault="003D746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Indicar os fluxos e quais situações prioritárias serão acompanhadas nos serviços, quais devem ser </w:t>
      </w:r>
      <w:r w:rsidR="003672FD" w:rsidRPr="00F71D36">
        <w:rPr>
          <w:rFonts w:cstheme="minorHAnsi"/>
        </w:rPr>
        <w:t>por meio de visita domiciliar</w:t>
      </w:r>
      <w:r w:rsidRPr="00F71D36">
        <w:rPr>
          <w:rFonts w:cstheme="minorHAnsi"/>
        </w:rPr>
        <w:t xml:space="preserve"> e quais serão acompanhadas remotamente;</w:t>
      </w:r>
    </w:p>
    <w:p w:rsidR="003D746A" w:rsidRPr="00F71D36" w:rsidRDefault="003D746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os aplicativos, mensagens, ligações telefônicas e outras fontes de comunicação a serem utilizadas;</w:t>
      </w:r>
    </w:p>
    <w:p w:rsidR="003D746A" w:rsidRPr="00F71D36" w:rsidRDefault="003D746A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sobre as suspensões temporárias das ações em locais fechados em reuniões, encontros, seminários de grupos grandes mantendo-se os atendimentos individualizados e os realizados por meio de visita domiciliar;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Para casos de municípios que não possuem Centro Pop e possuem pessoas em situação de rua é importante que a equipe do CREAS tenha </w:t>
      </w:r>
      <w:r w:rsidR="00716F12" w:rsidRPr="00F71D36">
        <w:rPr>
          <w:rFonts w:cstheme="minorHAnsi"/>
        </w:rPr>
        <w:t>planeamento</w:t>
      </w:r>
      <w:r w:rsidRPr="00F71D36">
        <w:rPr>
          <w:rFonts w:cstheme="minorHAnsi"/>
        </w:rPr>
        <w:t xml:space="preserve"> para proteção e atendimento dessa população;</w:t>
      </w:r>
    </w:p>
    <w:p w:rsidR="003D746A" w:rsidRDefault="003D746A" w:rsidP="004A6E0E">
      <w:pPr>
        <w:pStyle w:val="PargrafodaLista"/>
        <w:tabs>
          <w:tab w:val="left" w:pos="567"/>
          <w:tab w:val="left" w:pos="993"/>
        </w:tabs>
        <w:suppressAutoHyphens/>
        <w:spacing w:after="0" w:line="360" w:lineRule="auto"/>
        <w:ind w:left="851"/>
        <w:jc w:val="both"/>
        <w:rPr>
          <w:rFonts w:eastAsia="Times New Roman" w:cstheme="minorHAnsi"/>
          <w:kern w:val="1"/>
          <w:lang w:eastAsia="ar-SA"/>
        </w:rPr>
      </w:pPr>
    </w:p>
    <w:p w:rsidR="00EC72E8" w:rsidRPr="00EC72E8" w:rsidRDefault="00EC72E8" w:rsidP="00A207B5">
      <w:pPr>
        <w:pStyle w:val="PargrafodaLista"/>
        <w:numPr>
          <w:ilvl w:val="2"/>
          <w:numId w:val="35"/>
        </w:numPr>
        <w:tabs>
          <w:tab w:val="left" w:pos="567"/>
          <w:tab w:val="left" w:pos="993"/>
        </w:tabs>
        <w:suppressAutoHyphens/>
        <w:spacing w:after="0" w:line="360" w:lineRule="auto"/>
        <w:ind w:left="993"/>
        <w:jc w:val="both"/>
        <w:rPr>
          <w:rFonts w:eastAsia="Times New Roman" w:cstheme="minorHAnsi"/>
          <w:b/>
          <w:kern w:val="1"/>
          <w:lang w:eastAsia="ar-SA"/>
        </w:rPr>
      </w:pPr>
      <w:r w:rsidRPr="00EC72E8">
        <w:rPr>
          <w:rFonts w:eastAsia="Times New Roman" w:cstheme="minorHAnsi"/>
          <w:b/>
          <w:caps/>
          <w:kern w:val="1"/>
          <w:lang w:eastAsia="ar-SA"/>
        </w:rPr>
        <w:t>S</w:t>
      </w:r>
      <w:r w:rsidRPr="00EC72E8">
        <w:rPr>
          <w:rFonts w:eastAsia="Times New Roman" w:cstheme="minorHAnsi"/>
          <w:b/>
          <w:kern w:val="1"/>
          <w:lang w:eastAsia="ar-SA"/>
        </w:rPr>
        <w:t>erviço de Medidas Socioeducativas – MSE em meio aberto:</w:t>
      </w:r>
    </w:p>
    <w:p w:rsidR="008E2862" w:rsidRPr="00F71D36" w:rsidRDefault="00305D87" w:rsidP="004A6E0E">
      <w:pPr>
        <w:pStyle w:val="PargrafodaLista"/>
        <w:numPr>
          <w:ilvl w:val="0"/>
          <w:numId w:val="16"/>
        </w:numPr>
        <w:tabs>
          <w:tab w:val="left" w:pos="567"/>
          <w:tab w:val="left" w:pos="993"/>
        </w:tabs>
        <w:suppressAutoHyphens/>
        <w:spacing w:after="0" w:line="360" w:lineRule="auto"/>
        <w:jc w:val="both"/>
        <w:rPr>
          <w:rFonts w:eastAsia="Times New Roman" w:cstheme="minorHAnsi"/>
          <w:kern w:val="1"/>
          <w:lang w:eastAsia="ar-SA"/>
        </w:rPr>
      </w:pPr>
      <w:r w:rsidRPr="00F71D36">
        <w:rPr>
          <w:rFonts w:eastAsia="Times New Roman" w:cstheme="minorHAnsi"/>
          <w:kern w:val="1"/>
          <w:lang w:eastAsia="ar-SA"/>
        </w:rPr>
        <w:t>Informar aos adolescentes e as famílias as novas regras e procedimentos adotados a partir das novas normativas decorrente da situação emergencial do Covid – 19;</w:t>
      </w:r>
    </w:p>
    <w:p w:rsidR="00305D87" w:rsidRPr="00F71D36" w:rsidRDefault="008E2862" w:rsidP="004A6E0E">
      <w:pPr>
        <w:pStyle w:val="PargrafodaLista"/>
        <w:numPr>
          <w:ilvl w:val="0"/>
          <w:numId w:val="16"/>
        </w:numPr>
        <w:tabs>
          <w:tab w:val="left" w:pos="567"/>
          <w:tab w:val="left" w:pos="993"/>
        </w:tabs>
        <w:suppressAutoHyphens/>
        <w:spacing w:after="0" w:line="360" w:lineRule="auto"/>
        <w:jc w:val="both"/>
        <w:rPr>
          <w:rFonts w:eastAsia="Times New Roman" w:cstheme="minorHAnsi"/>
          <w:kern w:val="1"/>
          <w:lang w:eastAsia="ar-SA"/>
        </w:rPr>
      </w:pPr>
      <w:r w:rsidRPr="00F71D36">
        <w:rPr>
          <w:rFonts w:eastAsia="Times New Roman" w:cstheme="minorHAnsi"/>
          <w:kern w:val="1"/>
          <w:lang w:eastAsia="ar-SA"/>
        </w:rPr>
        <w:t>Colocar o planejamento os Meios de contato</w:t>
      </w:r>
      <w:r w:rsidR="009C4728">
        <w:rPr>
          <w:rFonts w:eastAsia="Times New Roman" w:cstheme="minorHAnsi"/>
          <w:kern w:val="1"/>
          <w:lang w:eastAsia="ar-SA"/>
        </w:rPr>
        <w:t>s de divulgação das informações.</w:t>
      </w:r>
    </w:p>
    <w:p w:rsidR="00305D87" w:rsidRPr="00F71D36" w:rsidRDefault="00305D87" w:rsidP="004A6E0E">
      <w:pPr>
        <w:pStyle w:val="PargrafodaLista"/>
        <w:tabs>
          <w:tab w:val="left" w:pos="567"/>
          <w:tab w:val="left" w:pos="993"/>
        </w:tabs>
        <w:suppressAutoHyphens/>
        <w:spacing w:after="0" w:line="360" w:lineRule="auto"/>
        <w:ind w:left="1571"/>
        <w:jc w:val="both"/>
        <w:rPr>
          <w:rFonts w:eastAsia="Times New Roman" w:cstheme="minorHAnsi"/>
          <w:kern w:val="1"/>
          <w:lang w:eastAsia="ar-SA"/>
        </w:rPr>
      </w:pPr>
    </w:p>
    <w:p w:rsidR="00EC72E8" w:rsidRPr="00EC72E8" w:rsidRDefault="00EC72E8" w:rsidP="00A207B5">
      <w:pPr>
        <w:pStyle w:val="PargrafodaLista"/>
        <w:numPr>
          <w:ilvl w:val="2"/>
          <w:numId w:val="35"/>
        </w:numPr>
        <w:tabs>
          <w:tab w:val="left" w:pos="567"/>
          <w:tab w:val="left" w:pos="993"/>
        </w:tabs>
        <w:suppressAutoHyphens/>
        <w:spacing w:after="0" w:line="360" w:lineRule="auto"/>
        <w:ind w:left="993"/>
        <w:jc w:val="both"/>
        <w:rPr>
          <w:rFonts w:eastAsia="Times New Roman" w:cstheme="minorHAnsi"/>
          <w:b/>
          <w:kern w:val="1"/>
          <w:lang w:eastAsia="ar-SA"/>
        </w:rPr>
      </w:pPr>
      <w:r>
        <w:rPr>
          <w:rFonts w:eastAsia="Times New Roman" w:cstheme="minorHAnsi"/>
          <w:b/>
          <w:kern w:val="1"/>
          <w:lang w:eastAsia="ar-SA"/>
        </w:rPr>
        <w:t>Centro de Apoio a População em Situação de Rua – Centro Pop: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Informar os horários de funcionamento;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Diagnóstico e mapeamento da população em situação de rua;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Identificação, diagnóstico social e monitoramento dos locais de concentração e do perfil da população em situação de rua do município;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Disponibilização, de espaços para banho, higiene pessoal e cuidados básicos para a população em situação de rua;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Disponibilização de alimentação servida em materiais descartáveis e jogada no lixo após o uso e água para</w:t>
      </w:r>
      <w:r w:rsidR="00716F12" w:rsidRPr="00F71D36">
        <w:rPr>
          <w:rFonts w:cstheme="minorHAnsi"/>
        </w:rPr>
        <w:t xml:space="preserve"> a população em situação de rua – não precisa necessariamente ser no centro pop, mas é importante um planejamento para atendimento da demanda de alimentação dessa população;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Concessão alimentos, material de higiene e limpeza e água potável para a população em situação de rua; </w:t>
      </w:r>
    </w:p>
    <w:p w:rsidR="0003198E" w:rsidRPr="00F71D36" w:rsidRDefault="0003198E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Realizar orientação sobre os direitos sociais desta população, bem como informar sobre formas de prevenção do Covid-19 em par</w:t>
      </w:r>
      <w:r w:rsidR="00716F12" w:rsidRPr="00F71D36">
        <w:rPr>
          <w:rFonts w:cstheme="minorHAnsi"/>
        </w:rPr>
        <w:t>ceria com a Secretaria de Saúde;</w:t>
      </w:r>
    </w:p>
    <w:p w:rsidR="00716F12" w:rsidRPr="00F71D36" w:rsidRDefault="00716F12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Destacar as ações dos Serviços de Abordagem Social</w:t>
      </w:r>
      <w:r w:rsidR="00DF3FCA" w:rsidRPr="00F71D36">
        <w:rPr>
          <w:rFonts w:cstheme="minorHAnsi"/>
        </w:rPr>
        <w:t>.</w:t>
      </w:r>
    </w:p>
    <w:p w:rsidR="003D746A" w:rsidRPr="00F71D36" w:rsidRDefault="003D746A" w:rsidP="004A6E0E">
      <w:pPr>
        <w:pStyle w:val="PargrafodaLista"/>
        <w:tabs>
          <w:tab w:val="left" w:pos="567"/>
          <w:tab w:val="left" w:pos="993"/>
        </w:tabs>
        <w:suppressAutoHyphens/>
        <w:spacing w:after="0" w:line="360" w:lineRule="auto"/>
        <w:ind w:left="851"/>
        <w:jc w:val="both"/>
        <w:rPr>
          <w:rFonts w:eastAsia="Times New Roman" w:cstheme="minorHAnsi"/>
          <w:kern w:val="1"/>
          <w:lang w:eastAsia="ar-SA"/>
        </w:rPr>
      </w:pPr>
    </w:p>
    <w:p w:rsidR="00FF5129" w:rsidRPr="00A207B5" w:rsidRDefault="002E7F6B" w:rsidP="00A207B5">
      <w:pPr>
        <w:pStyle w:val="PargrafodaLista"/>
        <w:numPr>
          <w:ilvl w:val="1"/>
          <w:numId w:val="35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rFonts w:eastAsia="Times New Roman" w:cstheme="minorHAnsi"/>
          <w:b/>
          <w:kern w:val="1"/>
          <w:u w:val="single"/>
          <w:lang w:eastAsia="ar-SA"/>
        </w:rPr>
      </w:pPr>
      <w:r w:rsidRPr="00A207B5">
        <w:rPr>
          <w:rFonts w:eastAsia="Times New Roman" w:cstheme="minorHAnsi"/>
          <w:b/>
          <w:caps/>
          <w:kern w:val="1"/>
          <w:u w:val="single"/>
          <w:lang w:eastAsia="ar-SA"/>
        </w:rPr>
        <w:t xml:space="preserve">Proteção Social </w:t>
      </w:r>
      <w:r w:rsidR="00DF3FCA" w:rsidRPr="00A207B5">
        <w:rPr>
          <w:rFonts w:eastAsia="Times New Roman" w:cstheme="minorHAnsi"/>
          <w:b/>
          <w:caps/>
          <w:kern w:val="1"/>
          <w:u w:val="single"/>
          <w:lang w:eastAsia="ar-SA"/>
        </w:rPr>
        <w:t xml:space="preserve">ESPECIAL </w:t>
      </w:r>
      <w:r w:rsidRPr="00A207B5">
        <w:rPr>
          <w:rFonts w:eastAsia="Times New Roman" w:cstheme="minorHAnsi"/>
          <w:b/>
          <w:caps/>
          <w:kern w:val="1"/>
          <w:u w:val="single"/>
          <w:lang w:eastAsia="ar-SA"/>
        </w:rPr>
        <w:t>de Alta Complexidade</w:t>
      </w:r>
    </w:p>
    <w:p w:rsidR="00606A1D" w:rsidRPr="00F71D36" w:rsidRDefault="00606A1D" w:rsidP="004A6E0E">
      <w:pPr>
        <w:pStyle w:val="PargrafodaLista"/>
        <w:tabs>
          <w:tab w:val="left" w:pos="567"/>
          <w:tab w:val="left" w:pos="993"/>
        </w:tabs>
        <w:suppressAutoHyphens/>
        <w:spacing w:after="0" w:line="360" w:lineRule="auto"/>
        <w:ind w:left="851"/>
        <w:jc w:val="both"/>
        <w:rPr>
          <w:rFonts w:eastAsia="Times New Roman" w:cstheme="minorHAnsi"/>
          <w:b/>
          <w:caps/>
          <w:kern w:val="1"/>
          <w:lang w:eastAsia="ar-SA"/>
        </w:rPr>
      </w:pPr>
    </w:p>
    <w:p w:rsidR="00606A1D" w:rsidRPr="00F71D36" w:rsidRDefault="00B12E83" w:rsidP="00FC35E9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Para os municípios que possuem Serviços de Acolhimento Institucional é importante planejar as seguintes intervenções de enfrentamento do Covid-19:</w:t>
      </w:r>
    </w:p>
    <w:p w:rsidR="00C23C04" w:rsidRPr="00F71D36" w:rsidRDefault="00C10587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Realizar atividades de orientação </w:t>
      </w:r>
      <w:r w:rsidR="00C23C04" w:rsidRPr="00F71D36">
        <w:rPr>
          <w:rFonts w:cstheme="minorHAnsi"/>
        </w:rPr>
        <w:t xml:space="preserve">de estabelecimento de protocolo permanente de higienização das mãos de acolhidos e funcionários tão logo chegam ao serviço; </w:t>
      </w:r>
    </w:p>
    <w:p w:rsidR="00C23C04" w:rsidRPr="00F71D36" w:rsidRDefault="007A64DD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S</w:t>
      </w:r>
      <w:r w:rsidR="00C23C04" w:rsidRPr="00F71D36">
        <w:rPr>
          <w:rFonts w:cstheme="minorHAnsi"/>
        </w:rPr>
        <w:t xml:space="preserve">uspender as visitas de familiares ou pessoas de referência aos acolhidos; </w:t>
      </w:r>
    </w:p>
    <w:p w:rsidR="00C23C04" w:rsidRPr="00F71D36" w:rsidRDefault="00C23C04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Reduzir ou suspender a participação de acolhidos em atividades externas (excetuando atendimentos de saúde e relacionados a justiça); </w:t>
      </w:r>
    </w:p>
    <w:p w:rsidR="00C23C04" w:rsidRDefault="00C23C04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Recomendamos o estabelecimento de rotina de higienização </w:t>
      </w:r>
      <w:r w:rsidR="00DF3FCA" w:rsidRPr="00F71D36">
        <w:rPr>
          <w:rFonts w:cstheme="minorHAnsi"/>
        </w:rPr>
        <w:t xml:space="preserve">de maçanetas, corrimãos, botões </w:t>
      </w:r>
      <w:r w:rsidRPr="00F71D36">
        <w:rPr>
          <w:rFonts w:cstheme="minorHAnsi"/>
        </w:rPr>
        <w:t>entre outros de uso coletivo obrigatório pela menos 2 vezes ao dia com produto desinfetante</w:t>
      </w:r>
      <w:r w:rsidR="007746DD" w:rsidRPr="00F71D36">
        <w:rPr>
          <w:rFonts w:cstheme="minorHAnsi"/>
        </w:rPr>
        <w:t>.</w:t>
      </w:r>
    </w:p>
    <w:p w:rsidR="007719B9" w:rsidRDefault="007719B9" w:rsidP="007719B9">
      <w:pPr>
        <w:pStyle w:val="PargrafodaLista"/>
        <w:spacing w:after="0" w:line="360" w:lineRule="auto"/>
        <w:jc w:val="both"/>
        <w:rPr>
          <w:rFonts w:cstheme="minorHAnsi"/>
        </w:rPr>
      </w:pPr>
    </w:p>
    <w:p w:rsidR="007719B9" w:rsidRPr="00BB6E21" w:rsidRDefault="007719B9" w:rsidP="00BB6E21">
      <w:pPr>
        <w:pStyle w:val="PargrafodaLista"/>
        <w:numPr>
          <w:ilvl w:val="1"/>
          <w:numId w:val="35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rFonts w:eastAsia="Times New Roman" w:cstheme="minorHAnsi"/>
          <w:b/>
          <w:caps/>
          <w:kern w:val="1"/>
          <w:u w:val="single"/>
          <w:lang w:eastAsia="ar-SA"/>
        </w:rPr>
      </w:pPr>
      <w:r w:rsidRPr="00BB6E21">
        <w:rPr>
          <w:rFonts w:eastAsia="Times New Roman" w:cstheme="minorHAnsi"/>
          <w:b/>
          <w:caps/>
          <w:kern w:val="1"/>
          <w:u w:val="single"/>
          <w:lang w:eastAsia="ar-SA"/>
        </w:rPr>
        <w:t>PROGRAMAS</w:t>
      </w:r>
    </w:p>
    <w:p w:rsidR="007719B9" w:rsidRDefault="007719B9" w:rsidP="007719B9">
      <w:pPr>
        <w:pStyle w:val="PargrafodaLista"/>
        <w:spacing w:after="0" w:line="360" w:lineRule="auto"/>
        <w:jc w:val="both"/>
        <w:rPr>
          <w:rFonts w:cstheme="minorHAnsi"/>
        </w:rPr>
      </w:pPr>
    </w:p>
    <w:p w:rsidR="007719B9" w:rsidRDefault="007719B9" w:rsidP="007719B9">
      <w:pPr>
        <w:pStyle w:val="PargrafodaLista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Em relação as medidas a serem tomadas em relação aos Programas cofinanciados pelo governo federal, a exemplo do Criança Feliz, </w:t>
      </w:r>
      <w:r w:rsidRPr="007719B9">
        <w:rPr>
          <w:rFonts w:cstheme="minorHAnsi"/>
          <w:caps/>
        </w:rPr>
        <w:t>Acessuas</w:t>
      </w:r>
      <w:r>
        <w:rPr>
          <w:rFonts w:cstheme="minorHAnsi"/>
        </w:rPr>
        <w:t xml:space="preserve"> trabalho, entre outros. É importante ficar atento as orientações oficiais, quando houver, bem como os cuidados </w:t>
      </w:r>
      <w:r w:rsidR="00E84C2B">
        <w:rPr>
          <w:rFonts w:cstheme="minorHAnsi"/>
        </w:rPr>
        <w:t>recomendados pel</w:t>
      </w:r>
      <w:r>
        <w:rPr>
          <w:rFonts w:cstheme="minorHAnsi"/>
        </w:rPr>
        <w:t xml:space="preserve">as autoridades </w:t>
      </w:r>
      <w:r w:rsidR="00E84C2B">
        <w:rPr>
          <w:rFonts w:cstheme="minorHAnsi"/>
        </w:rPr>
        <w:t xml:space="preserve">de saúde e sanitárias e </w:t>
      </w:r>
      <w:r>
        <w:rPr>
          <w:rFonts w:cstheme="minorHAnsi"/>
        </w:rPr>
        <w:t>os cuidados expressos nas orientações destacadas nos serviços acima.</w:t>
      </w:r>
    </w:p>
    <w:p w:rsidR="00BB6E21" w:rsidRPr="00BB6E21" w:rsidRDefault="00BB6E21" w:rsidP="00BB6E21">
      <w:pPr>
        <w:tabs>
          <w:tab w:val="left" w:pos="851"/>
        </w:tabs>
        <w:suppressAutoHyphens/>
        <w:spacing w:after="0" w:line="360" w:lineRule="auto"/>
        <w:jc w:val="both"/>
        <w:rPr>
          <w:rFonts w:eastAsia="Times New Roman" w:cstheme="minorHAnsi"/>
          <w:b/>
          <w:caps/>
          <w:kern w:val="1"/>
          <w:u w:val="single"/>
          <w:lang w:eastAsia="ar-SA"/>
        </w:rPr>
      </w:pPr>
    </w:p>
    <w:p w:rsidR="00BB6E21" w:rsidRPr="00BB6E21" w:rsidRDefault="00BB6E21" w:rsidP="00BB6E21">
      <w:pPr>
        <w:pStyle w:val="PargrafodaLista"/>
        <w:numPr>
          <w:ilvl w:val="1"/>
          <w:numId w:val="35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rFonts w:eastAsia="Times New Roman" w:cstheme="minorHAnsi"/>
          <w:b/>
          <w:caps/>
          <w:kern w:val="1"/>
          <w:u w:val="single"/>
          <w:lang w:eastAsia="ar-SA"/>
        </w:rPr>
      </w:pPr>
      <w:r w:rsidRPr="00BB6E21">
        <w:rPr>
          <w:rFonts w:eastAsia="Times New Roman" w:cstheme="minorHAnsi"/>
          <w:b/>
          <w:caps/>
          <w:kern w:val="1"/>
          <w:u w:val="single"/>
          <w:lang w:eastAsia="ar-SA"/>
        </w:rPr>
        <w:t>Cozinhas Comunitárias e/ ou outro Equipamento Público de SAN</w:t>
      </w:r>
    </w:p>
    <w:p w:rsidR="00BB6E21" w:rsidRPr="00F71D36" w:rsidRDefault="009C4728" w:rsidP="007719B9">
      <w:pPr>
        <w:pStyle w:val="PargrafodaLista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BB6E21" w:rsidRPr="00BB6E21">
        <w:rPr>
          <w:rFonts w:cstheme="minorHAnsi"/>
        </w:rPr>
        <w:t>tilizar, respeitando as regras de segurança da OMS, para atendimento as pessoas em situação de vulnerabilidade socia</w:t>
      </w:r>
      <w:r w:rsidR="00BB6E21">
        <w:rPr>
          <w:rFonts w:cstheme="minorHAnsi"/>
        </w:rPr>
        <w:t>l</w:t>
      </w:r>
      <w:r w:rsidR="00BB6E21" w:rsidRPr="00BB6E21">
        <w:rPr>
          <w:rFonts w:cstheme="minorHAnsi"/>
        </w:rPr>
        <w:t>, a exemplo da</w:t>
      </w:r>
      <w:r w:rsidR="00BB6E21">
        <w:rPr>
          <w:rFonts w:cstheme="minorHAnsi"/>
        </w:rPr>
        <w:t>s</w:t>
      </w:r>
      <w:r w:rsidR="00BB6E21" w:rsidRPr="00BB6E21">
        <w:rPr>
          <w:rFonts w:cstheme="minorHAnsi"/>
        </w:rPr>
        <w:t xml:space="preserve"> pessoas em situação de rua.</w:t>
      </w:r>
    </w:p>
    <w:p w:rsidR="00BC6F1B" w:rsidRPr="00F71D36" w:rsidRDefault="00BC6F1B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606A1D" w:rsidRPr="00F71D36" w:rsidRDefault="00606A1D" w:rsidP="004A6E0E">
      <w:pPr>
        <w:pStyle w:val="PargrafodaLista"/>
        <w:spacing w:after="0" w:line="360" w:lineRule="auto"/>
        <w:jc w:val="both"/>
        <w:rPr>
          <w:rFonts w:cstheme="minorHAnsi"/>
        </w:rPr>
      </w:pPr>
    </w:p>
    <w:p w:rsidR="006203C4" w:rsidRDefault="00A77D5A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10" w:name="_Toc36549582"/>
      <w:bookmarkStart w:id="11" w:name="_Toc36549583"/>
      <w:bookmarkStart w:id="12" w:name="_Toc36707369"/>
      <w:bookmarkEnd w:id="10"/>
      <w:bookmarkEnd w:id="11"/>
      <w:r w:rsidRPr="006203C4">
        <w:rPr>
          <w:rFonts w:asciiTheme="minorHAnsi" w:hAnsiTheme="minorHAnsi" w:cstheme="minorHAnsi"/>
          <w:iCs/>
          <w:caps/>
          <w:szCs w:val="22"/>
          <w:lang w:eastAsia="en-US"/>
        </w:rPr>
        <w:t>Medidas de prevenção, cautela e redução do risco de transmissão para preservar a oferta</w:t>
      </w:r>
      <w:r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12"/>
    </w:p>
    <w:p w:rsidR="006203C4" w:rsidRPr="006203C4" w:rsidRDefault="006203C4" w:rsidP="006203C4"/>
    <w:p w:rsidR="00BC6F1B" w:rsidRPr="00F71D36" w:rsidRDefault="009F7029" w:rsidP="004A6E0E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Destacar as medidas e protocolos de higienização recomendadas pelos órgãos da saúde;</w:t>
      </w:r>
    </w:p>
    <w:p w:rsidR="009F7029" w:rsidRPr="00F71D36" w:rsidRDefault="009F7029" w:rsidP="004A6E0E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Identificação e funcionários grupo de risco;</w:t>
      </w:r>
    </w:p>
    <w:p w:rsidR="009F7029" w:rsidRPr="00F71D36" w:rsidRDefault="009F7029" w:rsidP="004A6E0E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Ações de proteção ao trabalhador</w:t>
      </w:r>
      <w:r w:rsidR="007A64DD" w:rsidRPr="00F71D36">
        <w:rPr>
          <w:rFonts w:cstheme="minorHAnsi"/>
        </w:rPr>
        <w:t xml:space="preserve"> </w:t>
      </w:r>
      <w:r w:rsidR="007746DD" w:rsidRPr="00F71D36">
        <w:rPr>
          <w:rFonts w:cstheme="minorHAnsi"/>
        </w:rPr>
        <w:t>(a) do SUAS.</w:t>
      </w:r>
    </w:p>
    <w:p w:rsidR="00BC6F1B" w:rsidRPr="00F71D36" w:rsidRDefault="00BC6F1B" w:rsidP="004A6E0E">
      <w:pPr>
        <w:spacing w:after="0" w:line="360" w:lineRule="auto"/>
        <w:jc w:val="both"/>
        <w:rPr>
          <w:rFonts w:cstheme="minorHAnsi"/>
        </w:rPr>
      </w:pPr>
    </w:p>
    <w:p w:rsidR="006B3299" w:rsidRDefault="00A77D5A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13" w:name="_Toc36549585"/>
      <w:bookmarkStart w:id="14" w:name="_Toc36707370"/>
      <w:bookmarkEnd w:id="13"/>
      <w:r w:rsidRPr="00202239">
        <w:rPr>
          <w:rFonts w:asciiTheme="minorHAnsi" w:hAnsiTheme="minorHAnsi" w:cstheme="minorHAnsi"/>
          <w:iCs/>
          <w:caps/>
          <w:szCs w:val="22"/>
          <w:lang w:eastAsia="en-US"/>
        </w:rPr>
        <w:t>Atividades de disseminação das informações</w:t>
      </w:r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14"/>
    </w:p>
    <w:p w:rsidR="00744733" w:rsidRPr="00F71D36" w:rsidRDefault="00744733" w:rsidP="004A6E0E">
      <w:pPr>
        <w:spacing w:after="0" w:line="360" w:lineRule="auto"/>
        <w:jc w:val="both"/>
        <w:rPr>
          <w:rFonts w:cstheme="minorHAnsi"/>
        </w:rPr>
      </w:pPr>
    </w:p>
    <w:p w:rsidR="00744733" w:rsidRPr="00F71D36" w:rsidRDefault="00744733" w:rsidP="004A6E0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Ações de comunicação e informação com trabalhadores/as</w:t>
      </w:r>
      <w:r w:rsidR="00AD61D5" w:rsidRPr="00F71D36">
        <w:rPr>
          <w:rFonts w:cstheme="minorHAnsi"/>
        </w:rPr>
        <w:t xml:space="preserve"> sobre medidas de prevenção e sobre os direitos sociais;</w:t>
      </w:r>
    </w:p>
    <w:p w:rsidR="00744733" w:rsidRPr="00F71D36" w:rsidRDefault="00744733" w:rsidP="004A6E0E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1D36">
        <w:rPr>
          <w:rFonts w:asciiTheme="minorHAnsi" w:hAnsiTheme="minorHAnsi" w:cstheme="minorHAnsi"/>
          <w:color w:val="auto"/>
          <w:sz w:val="22"/>
          <w:szCs w:val="22"/>
        </w:rPr>
        <w:t>Ações de disseminação de informações por meio das mídias sociais, radio, telefone,</w:t>
      </w:r>
      <w:r w:rsidR="000D4E9C" w:rsidRPr="00F71D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D4E9C" w:rsidRPr="00F71D36">
        <w:rPr>
          <w:rFonts w:asciiTheme="minorHAnsi" w:hAnsiTheme="minorHAnsi" w:cstheme="minorHAnsi"/>
          <w:i/>
          <w:color w:val="auto"/>
          <w:sz w:val="22"/>
          <w:szCs w:val="22"/>
        </w:rPr>
        <w:t>Wha</w:t>
      </w:r>
      <w:r w:rsidR="00AD28B2" w:rsidRPr="00F71D36">
        <w:rPr>
          <w:rFonts w:asciiTheme="minorHAnsi" w:hAnsiTheme="minorHAnsi" w:cstheme="minorHAnsi"/>
          <w:i/>
          <w:color w:val="auto"/>
          <w:sz w:val="22"/>
          <w:szCs w:val="22"/>
        </w:rPr>
        <w:t>tsapp</w:t>
      </w:r>
      <w:r w:rsidR="00AD28B2" w:rsidRPr="00F71D3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71D36">
        <w:rPr>
          <w:rFonts w:asciiTheme="minorHAnsi" w:hAnsiTheme="minorHAnsi" w:cstheme="minorHAnsi"/>
          <w:color w:val="auto"/>
          <w:sz w:val="22"/>
          <w:szCs w:val="22"/>
        </w:rPr>
        <w:t xml:space="preserve"> cartazes para evitar maiores contatos e aglomerações nos equip</w:t>
      </w:r>
      <w:r w:rsidR="00CC0034">
        <w:rPr>
          <w:rFonts w:asciiTheme="minorHAnsi" w:hAnsiTheme="minorHAnsi" w:cstheme="minorHAnsi"/>
          <w:color w:val="auto"/>
          <w:sz w:val="22"/>
          <w:szCs w:val="22"/>
        </w:rPr>
        <w:t>amentos sociais por informação;</w:t>
      </w:r>
    </w:p>
    <w:p w:rsidR="00744733" w:rsidRPr="00F71D36" w:rsidRDefault="00744733" w:rsidP="004A6E0E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1D36">
        <w:rPr>
          <w:rFonts w:asciiTheme="minorHAnsi" w:hAnsiTheme="minorHAnsi" w:cstheme="minorHAnsi"/>
          <w:color w:val="auto"/>
          <w:sz w:val="22"/>
          <w:szCs w:val="22"/>
        </w:rPr>
        <w:t xml:space="preserve">Formas de combater as notícias falsas disseminadas através de às </w:t>
      </w:r>
      <w:r w:rsidRPr="00F71D36">
        <w:rPr>
          <w:rFonts w:asciiTheme="minorHAnsi" w:hAnsiTheme="minorHAnsi" w:cstheme="minorHAnsi"/>
          <w:i/>
          <w:color w:val="auto"/>
          <w:sz w:val="22"/>
          <w:szCs w:val="22"/>
        </w:rPr>
        <w:t>fakes</w:t>
      </w:r>
      <w:r w:rsidRPr="00F71D36">
        <w:rPr>
          <w:rFonts w:asciiTheme="minorHAnsi" w:hAnsiTheme="minorHAnsi" w:cstheme="minorHAnsi"/>
          <w:color w:val="auto"/>
          <w:sz w:val="22"/>
          <w:szCs w:val="22"/>
        </w:rPr>
        <w:t xml:space="preserve"> News que pedem inscrições e informações que podem prejudicar as pessoas, sem falar que elas podem levar ao caos social e a u</w:t>
      </w:r>
      <w:r w:rsidR="00CC0034">
        <w:rPr>
          <w:rFonts w:asciiTheme="minorHAnsi" w:hAnsiTheme="minorHAnsi" w:cstheme="minorHAnsi"/>
          <w:color w:val="auto"/>
          <w:sz w:val="22"/>
          <w:szCs w:val="22"/>
        </w:rPr>
        <w:t>m estado de pânico generalizado;</w:t>
      </w:r>
    </w:p>
    <w:p w:rsidR="00046B80" w:rsidRPr="00CC0034" w:rsidRDefault="00744733" w:rsidP="004A6E0E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1D36">
        <w:rPr>
          <w:rFonts w:asciiTheme="minorHAnsi" w:hAnsiTheme="minorHAnsi" w:cstheme="minorHAnsi"/>
          <w:color w:val="auto"/>
          <w:sz w:val="22"/>
          <w:szCs w:val="22"/>
        </w:rPr>
        <w:t>Planejamento de construção de comunicação permanente e do compartilhamento das experiências e da produção de conhecimento e aprendizados sobre as intervenç</w:t>
      </w:r>
      <w:r w:rsidR="00046B80" w:rsidRPr="00F71D36">
        <w:rPr>
          <w:rFonts w:asciiTheme="minorHAnsi" w:hAnsiTheme="minorHAnsi" w:cstheme="minorHAnsi"/>
          <w:color w:val="auto"/>
          <w:sz w:val="22"/>
          <w:szCs w:val="22"/>
        </w:rPr>
        <w:t>ões do SUAS frente ao COVID-19;</w:t>
      </w:r>
    </w:p>
    <w:p w:rsidR="00744733" w:rsidRPr="00F71D36" w:rsidRDefault="00046B80" w:rsidP="004A6E0E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1D36">
        <w:rPr>
          <w:rFonts w:asciiTheme="minorHAnsi" w:hAnsiTheme="minorHAnsi" w:cstheme="minorHAnsi"/>
          <w:color w:val="auto"/>
          <w:sz w:val="22"/>
          <w:szCs w:val="22"/>
        </w:rPr>
        <w:t>Como sugestão, planejar a criação de uma central de</w:t>
      </w:r>
      <w:r w:rsidR="00744733" w:rsidRPr="00F71D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D36">
        <w:rPr>
          <w:rFonts w:asciiTheme="minorHAnsi" w:hAnsiTheme="minorHAnsi" w:cstheme="minorHAnsi"/>
          <w:color w:val="auto"/>
          <w:sz w:val="22"/>
          <w:szCs w:val="22"/>
        </w:rPr>
        <w:t>atendimento telefônico para melhor atender as dúvidas e necessidades de esclarecimentos a população, bem como possíveis agendamentos aos equip</w:t>
      </w:r>
      <w:r w:rsidR="007746DD" w:rsidRPr="00F71D36">
        <w:rPr>
          <w:rFonts w:asciiTheme="minorHAnsi" w:hAnsiTheme="minorHAnsi" w:cstheme="minorHAnsi"/>
          <w:color w:val="auto"/>
          <w:sz w:val="22"/>
          <w:szCs w:val="22"/>
        </w:rPr>
        <w:t>amentos para evitar aglomeração.</w:t>
      </w:r>
    </w:p>
    <w:p w:rsidR="00744733" w:rsidRPr="00F71D36" w:rsidRDefault="00744733" w:rsidP="004A6E0E">
      <w:pPr>
        <w:spacing w:after="0" w:line="360" w:lineRule="auto"/>
        <w:jc w:val="both"/>
        <w:rPr>
          <w:rFonts w:cstheme="minorHAnsi"/>
        </w:rPr>
      </w:pPr>
    </w:p>
    <w:p w:rsidR="008918A5" w:rsidRDefault="008918A5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15" w:name="_Toc36707371"/>
      <w:r w:rsidRPr="005A57BF">
        <w:rPr>
          <w:rFonts w:asciiTheme="minorHAnsi" w:hAnsiTheme="minorHAnsi" w:cstheme="minorHAnsi"/>
          <w:iCs/>
          <w:caps/>
          <w:szCs w:val="22"/>
          <w:lang w:eastAsia="en-US"/>
        </w:rPr>
        <w:t>Atividades de Acompanhamento, monitoramento e avaliação do Plano</w:t>
      </w:r>
      <w:r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15"/>
    </w:p>
    <w:p w:rsidR="005A57BF" w:rsidRPr="005A57BF" w:rsidRDefault="005A57BF" w:rsidP="005A57BF"/>
    <w:p w:rsidR="007A64DD" w:rsidRPr="00F71D36" w:rsidRDefault="007A64DD" w:rsidP="004A6E0E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cstheme="minorHAnsi"/>
        </w:rPr>
        <w:sectPr w:rsidR="007A64DD" w:rsidRPr="00F71D36" w:rsidSect="003D28D3">
          <w:headerReference w:type="default" r:id="rId12"/>
          <w:footerReference w:type="default" r:id="rId13"/>
          <w:headerReference w:type="first" r:id="rId14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71D36">
        <w:rPr>
          <w:rFonts w:cstheme="minorHAnsi"/>
        </w:rPr>
        <w:t xml:space="preserve">De forma sintética definir </w:t>
      </w:r>
      <w:r w:rsidR="007746DD" w:rsidRPr="00F71D36">
        <w:rPr>
          <w:rFonts w:cstheme="minorHAnsi"/>
        </w:rPr>
        <w:t>a forma</w:t>
      </w:r>
      <w:r w:rsidRPr="00F71D36">
        <w:rPr>
          <w:rFonts w:cstheme="minorHAnsi"/>
        </w:rPr>
        <w:t xml:space="preserve"> de acompanhamento, monitoramento e avaliação</w:t>
      </w:r>
      <w:r w:rsidR="007746DD" w:rsidRPr="00F71D36">
        <w:rPr>
          <w:rFonts w:cstheme="minorHAnsi"/>
        </w:rPr>
        <w:t>,</w:t>
      </w:r>
      <w:r w:rsidRPr="00F71D36">
        <w:rPr>
          <w:rFonts w:cstheme="minorHAnsi"/>
        </w:rPr>
        <w:t xml:space="preserve"> en</w:t>
      </w:r>
      <w:r w:rsidR="007746DD" w:rsidRPr="00F71D36">
        <w:rPr>
          <w:rFonts w:cstheme="minorHAnsi"/>
        </w:rPr>
        <w:t xml:space="preserve">volvendo todos os participantes, </w:t>
      </w:r>
      <w:r w:rsidRPr="00F71D36">
        <w:rPr>
          <w:rFonts w:cstheme="minorHAnsi"/>
        </w:rPr>
        <w:t xml:space="preserve">com foco na reflexão </w:t>
      </w:r>
      <w:r w:rsidR="007746DD" w:rsidRPr="00F71D36">
        <w:rPr>
          <w:rFonts w:cstheme="minorHAnsi"/>
        </w:rPr>
        <w:t xml:space="preserve">dos propósitos desses </w:t>
      </w:r>
      <w:r w:rsidRPr="00F71D36">
        <w:rPr>
          <w:rFonts w:cstheme="minorHAnsi"/>
        </w:rPr>
        <w:t>e</w:t>
      </w:r>
      <w:r w:rsidR="007746DD" w:rsidRPr="00F71D36">
        <w:rPr>
          <w:rFonts w:cstheme="minorHAnsi"/>
        </w:rPr>
        <w:t xml:space="preserve"> na</w:t>
      </w:r>
      <w:r w:rsidRPr="00F71D36">
        <w:rPr>
          <w:rFonts w:cstheme="minorHAnsi"/>
        </w:rPr>
        <w:t xml:space="preserve"> mensuração </w:t>
      </w:r>
      <w:r w:rsidR="007746DD" w:rsidRPr="00F71D36">
        <w:rPr>
          <w:rFonts w:cstheme="minorHAnsi"/>
        </w:rPr>
        <w:t>do alcance dos resultados obtidos a partir das açõ</w:t>
      </w:r>
      <w:r w:rsidR="009C4728">
        <w:rPr>
          <w:rFonts w:cstheme="minorHAnsi"/>
        </w:rPr>
        <w:t>es pensadas e no decorrer da efetivação dessas</w:t>
      </w:r>
      <w:r w:rsidR="007746DD" w:rsidRPr="00F71D36">
        <w:rPr>
          <w:rFonts w:cstheme="minorHAnsi"/>
        </w:rPr>
        <w:t>.</w:t>
      </w:r>
    </w:p>
    <w:p w:rsidR="005A57BF" w:rsidRDefault="008918A5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16" w:name="_Toc36707372"/>
      <w:r w:rsidRPr="005A57BF">
        <w:rPr>
          <w:rFonts w:asciiTheme="minorHAnsi" w:hAnsiTheme="minorHAnsi" w:cstheme="minorHAnsi"/>
          <w:iCs/>
          <w:caps/>
          <w:szCs w:val="22"/>
          <w:lang w:eastAsia="en-US"/>
        </w:rPr>
        <w:t>Cronograma de ações/atividades, etapas, prazos e responsáveis</w:t>
      </w:r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16"/>
    </w:p>
    <w:p w:rsidR="006B3299" w:rsidRPr="00F71D36" w:rsidRDefault="006B3299" w:rsidP="005A57BF">
      <w:pPr>
        <w:pStyle w:val="Ttulo1"/>
        <w:keepLines/>
        <w:suppressAutoHyphens w:val="0"/>
        <w:spacing w:line="360" w:lineRule="auto"/>
        <w:jc w:val="both"/>
        <w:rPr>
          <w:rFonts w:asciiTheme="minorHAnsi" w:hAnsiTheme="minorHAnsi" w:cstheme="minorHAnsi"/>
          <w:iCs/>
          <w:szCs w:val="22"/>
          <w:lang w:eastAsia="en-US"/>
        </w:rPr>
      </w:pPr>
      <w:r w:rsidRPr="00F71D36">
        <w:rPr>
          <w:rFonts w:asciiTheme="minorHAnsi" w:hAnsiTheme="minorHAnsi" w:cstheme="minorHAnsi"/>
          <w:iCs/>
          <w:szCs w:val="22"/>
          <w:lang w:eastAsia="en-US"/>
        </w:rPr>
        <w:t xml:space="preserve"> </w:t>
      </w:r>
    </w:p>
    <w:p w:rsidR="00793DC9" w:rsidRDefault="00793DC9" w:rsidP="004A6E0E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 xml:space="preserve">É importante que todas as ações que venham a ser planejadas </w:t>
      </w:r>
      <w:r w:rsidR="00F71D36">
        <w:rPr>
          <w:rFonts w:cstheme="minorHAnsi"/>
        </w:rPr>
        <w:t xml:space="preserve">estejam na tabela abaixo com fins de acompanhamento e </w:t>
      </w:r>
      <w:r w:rsidR="009C4728">
        <w:rPr>
          <w:rFonts w:cstheme="minorHAnsi"/>
        </w:rPr>
        <w:t>monitoramento</w:t>
      </w:r>
      <w:r w:rsidRPr="00F71D36">
        <w:rPr>
          <w:rFonts w:cstheme="minorHAnsi"/>
        </w:rPr>
        <w:t>:</w:t>
      </w:r>
    </w:p>
    <w:p w:rsidR="005A57BF" w:rsidRPr="00F71D36" w:rsidRDefault="005A57BF" w:rsidP="005A57BF">
      <w:pPr>
        <w:pStyle w:val="PargrafodaLista"/>
        <w:spacing w:after="0" w:line="360" w:lineRule="auto"/>
        <w:jc w:val="both"/>
        <w:rPr>
          <w:rFonts w:cstheme="minorHAnsi"/>
        </w:rPr>
      </w:pPr>
    </w:p>
    <w:tbl>
      <w:tblPr>
        <w:tblStyle w:val="Tabelacomgrade"/>
        <w:tblW w:w="5000" w:type="pct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094"/>
        <w:gridCol w:w="1275"/>
        <w:gridCol w:w="851"/>
        <w:gridCol w:w="1213"/>
        <w:gridCol w:w="967"/>
        <w:gridCol w:w="980"/>
        <w:gridCol w:w="951"/>
        <w:gridCol w:w="1269"/>
      </w:tblGrid>
      <w:tr w:rsidR="00663ABC" w:rsidRPr="00663ABC" w:rsidTr="00663ABC">
        <w:trPr>
          <w:trHeight w:val="486"/>
        </w:trPr>
        <w:tc>
          <w:tcPr>
            <w:tcW w:w="534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Tipo de</w:t>
            </w:r>
          </w:p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Ação</w:t>
            </w:r>
          </w:p>
        </w:tc>
        <w:tc>
          <w:tcPr>
            <w:tcW w:w="568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Atividades</w:t>
            </w:r>
          </w:p>
        </w:tc>
        <w:tc>
          <w:tcPr>
            <w:tcW w:w="662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442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Prazo</w:t>
            </w:r>
          </w:p>
        </w:tc>
        <w:tc>
          <w:tcPr>
            <w:tcW w:w="630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Etapa</w:t>
            </w:r>
          </w:p>
        </w:tc>
        <w:tc>
          <w:tcPr>
            <w:tcW w:w="502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Público</w:t>
            </w:r>
          </w:p>
        </w:tc>
        <w:tc>
          <w:tcPr>
            <w:tcW w:w="509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Período / Data</w:t>
            </w:r>
          </w:p>
        </w:tc>
        <w:tc>
          <w:tcPr>
            <w:tcW w:w="494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659" w:type="pct"/>
            <w:shd w:val="clear" w:color="auto" w:fill="BDD6EE" w:themeFill="accent1" w:themeFillTint="66"/>
            <w:vAlign w:val="center"/>
          </w:tcPr>
          <w:p w:rsidR="0057256C" w:rsidRPr="00663ABC" w:rsidRDefault="0057256C" w:rsidP="00663A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ABC">
              <w:rPr>
                <w:rFonts w:cstheme="minorHAnsi"/>
                <w:b/>
                <w:sz w:val="20"/>
                <w:szCs w:val="20"/>
              </w:rPr>
              <w:t>Responsável</w:t>
            </w:r>
          </w:p>
        </w:tc>
      </w:tr>
      <w:tr w:rsidR="00663ABC" w:rsidRPr="00663ABC" w:rsidTr="00663ABC">
        <w:trPr>
          <w:trHeight w:val="392"/>
        </w:trPr>
        <w:tc>
          <w:tcPr>
            <w:tcW w:w="534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3ABC" w:rsidRPr="00663ABC" w:rsidTr="00663ABC">
        <w:trPr>
          <w:trHeight w:val="392"/>
        </w:trPr>
        <w:tc>
          <w:tcPr>
            <w:tcW w:w="53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3ABC" w:rsidRPr="00663ABC" w:rsidTr="00663ABC">
        <w:trPr>
          <w:trHeight w:val="406"/>
        </w:trPr>
        <w:tc>
          <w:tcPr>
            <w:tcW w:w="53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3ABC" w:rsidRPr="00663ABC" w:rsidTr="00663ABC">
        <w:trPr>
          <w:trHeight w:val="392"/>
        </w:trPr>
        <w:tc>
          <w:tcPr>
            <w:tcW w:w="534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3ABC" w:rsidRPr="00663ABC" w:rsidTr="00663ABC">
        <w:trPr>
          <w:trHeight w:val="406"/>
        </w:trPr>
        <w:tc>
          <w:tcPr>
            <w:tcW w:w="53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3ABC" w:rsidRPr="00663ABC" w:rsidTr="00663ABC">
        <w:trPr>
          <w:trHeight w:val="392"/>
        </w:trPr>
        <w:tc>
          <w:tcPr>
            <w:tcW w:w="53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="0057256C" w:rsidRPr="00663ABC" w:rsidDel="0057256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57256C" w:rsidRPr="00663ABC" w:rsidRDefault="0057256C" w:rsidP="004A6E0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57256C" w:rsidRPr="00F71D36" w:rsidRDefault="0057256C" w:rsidP="004A6E0E">
      <w:pPr>
        <w:spacing w:after="0" w:line="360" w:lineRule="auto"/>
        <w:jc w:val="both"/>
        <w:rPr>
          <w:rFonts w:cstheme="minorHAnsi"/>
        </w:rPr>
      </w:pPr>
    </w:p>
    <w:p w:rsidR="006B3299" w:rsidRDefault="0057256C" w:rsidP="004A6E0E">
      <w:pPr>
        <w:pStyle w:val="Ttulo1"/>
        <w:keepLines/>
        <w:numPr>
          <w:ilvl w:val="0"/>
          <w:numId w:val="3"/>
        </w:numPr>
        <w:pBdr>
          <w:bottom w:val="single" w:sz="12" w:space="1" w:color="auto"/>
        </w:pBd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17" w:name="_Toc36707373"/>
      <w:r w:rsidRPr="00E05B0F">
        <w:rPr>
          <w:rFonts w:asciiTheme="minorHAnsi" w:hAnsiTheme="minorHAnsi" w:cstheme="minorHAnsi"/>
          <w:caps/>
          <w:szCs w:val="22"/>
        </w:rPr>
        <w:t>A</w:t>
      </w:r>
      <w:r w:rsidR="008918A5" w:rsidRPr="00E05B0F">
        <w:rPr>
          <w:rFonts w:asciiTheme="minorHAnsi" w:hAnsiTheme="minorHAnsi" w:cstheme="minorHAnsi"/>
          <w:iCs/>
          <w:caps/>
          <w:szCs w:val="22"/>
          <w:lang w:eastAsia="en-US"/>
        </w:rPr>
        <w:t xml:space="preserve">rticulações </w:t>
      </w:r>
      <w:r w:rsidR="007A64DD" w:rsidRPr="00E05B0F">
        <w:rPr>
          <w:rFonts w:asciiTheme="minorHAnsi" w:hAnsiTheme="minorHAnsi" w:cstheme="minorHAnsi"/>
          <w:iCs/>
          <w:caps/>
          <w:szCs w:val="22"/>
          <w:lang w:eastAsia="en-US"/>
        </w:rPr>
        <w:t>e apoios i</w:t>
      </w:r>
      <w:r w:rsidR="008918A5" w:rsidRPr="00E05B0F">
        <w:rPr>
          <w:rFonts w:asciiTheme="minorHAnsi" w:hAnsiTheme="minorHAnsi" w:cstheme="minorHAnsi"/>
          <w:iCs/>
          <w:caps/>
          <w:szCs w:val="22"/>
          <w:lang w:eastAsia="en-US"/>
        </w:rPr>
        <w:t>ntersetoriais</w:t>
      </w:r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17"/>
    </w:p>
    <w:p w:rsidR="00E05B0F" w:rsidRPr="00E05B0F" w:rsidRDefault="00E05B0F" w:rsidP="00E05B0F"/>
    <w:p w:rsidR="007746DD" w:rsidRPr="00F71D36" w:rsidRDefault="007746DD" w:rsidP="004A6E0E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Elencar as possíveis articulações e apoios do poder público e privado</w:t>
      </w:r>
      <w:r w:rsidR="009C4728">
        <w:rPr>
          <w:rFonts w:cstheme="minorHAnsi"/>
        </w:rPr>
        <w:t xml:space="preserve"> e da sociedade</w:t>
      </w:r>
      <w:r w:rsidRPr="00F71D36">
        <w:rPr>
          <w:rFonts w:cstheme="minorHAnsi"/>
        </w:rPr>
        <w:t>.</w:t>
      </w:r>
    </w:p>
    <w:p w:rsidR="004B083C" w:rsidRPr="00F71D36" w:rsidRDefault="004B083C" w:rsidP="004A6E0E">
      <w:pPr>
        <w:spacing w:after="0" w:line="360" w:lineRule="auto"/>
        <w:jc w:val="both"/>
        <w:rPr>
          <w:rFonts w:cstheme="minorHAnsi"/>
        </w:rPr>
      </w:pPr>
    </w:p>
    <w:p w:rsidR="004B083C" w:rsidRPr="00F71D36" w:rsidRDefault="009870AF" w:rsidP="004A6E0E">
      <w:pPr>
        <w:pStyle w:val="Ttulo1"/>
        <w:keepLines/>
        <w:numPr>
          <w:ilvl w:val="0"/>
          <w:numId w:val="3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 w:cstheme="minorHAnsi"/>
          <w:iCs/>
          <w:szCs w:val="22"/>
          <w:lang w:eastAsia="en-US"/>
        </w:rPr>
      </w:pPr>
      <w:bookmarkStart w:id="18" w:name="_Toc36549598"/>
      <w:bookmarkStart w:id="19" w:name="_Toc36707374"/>
      <w:bookmarkEnd w:id="18"/>
      <w:r w:rsidRPr="005F66D3">
        <w:rPr>
          <w:rFonts w:asciiTheme="minorHAnsi" w:hAnsiTheme="minorHAnsi" w:cstheme="minorHAnsi"/>
          <w:iCs/>
          <w:caps/>
          <w:szCs w:val="22"/>
          <w:lang w:eastAsia="en-US"/>
        </w:rPr>
        <w:t>R</w:t>
      </w:r>
      <w:r w:rsidR="008918A5" w:rsidRPr="005F66D3">
        <w:rPr>
          <w:rFonts w:asciiTheme="minorHAnsi" w:hAnsiTheme="minorHAnsi" w:cstheme="minorHAnsi"/>
          <w:iCs/>
          <w:caps/>
          <w:szCs w:val="22"/>
          <w:lang w:eastAsia="en-US"/>
        </w:rPr>
        <w:t>eferências</w:t>
      </w:r>
      <w:r w:rsidR="007A64DD" w:rsidRPr="005F66D3">
        <w:rPr>
          <w:rFonts w:asciiTheme="minorHAnsi" w:hAnsiTheme="minorHAnsi" w:cstheme="minorHAnsi"/>
          <w:iCs/>
          <w:caps/>
          <w:szCs w:val="22"/>
          <w:lang w:eastAsia="en-US"/>
        </w:rPr>
        <w:t xml:space="preserve"> utilizadas</w:t>
      </w:r>
      <w:r w:rsidR="006B3299" w:rsidRPr="00F71D36">
        <w:rPr>
          <w:rFonts w:asciiTheme="minorHAnsi" w:hAnsiTheme="minorHAnsi" w:cstheme="minorHAnsi"/>
          <w:iCs/>
          <w:szCs w:val="22"/>
          <w:lang w:eastAsia="en-US"/>
        </w:rPr>
        <w:t>:</w:t>
      </w:r>
      <w:bookmarkEnd w:id="19"/>
    </w:p>
    <w:p w:rsidR="00210353" w:rsidRPr="003D3F6E" w:rsidRDefault="007746DD" w:rsidP="005F66D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F71D36">
        <w:rPr>
          <w:rFonts w:cstheme="minorHAnsi"/>
        </w:rPr>
        <w:t>Elencar as referências bibliográficas, possíveis Leis, Normativas, Portaria, Decretos, outros</w:t>
      </w:r>
      <w:bookmarkStart w:id="20" w:name="_Toc36549600"/>
      <w:bookmarkStart w:id="21" w:name="_Toc36549601"/>
      <w:bookmarkStart w:id="22" w:name="_Toc36549602"/>
      <w:bookmarkStart w:id="23" w:name="_Toc36549603"/>
      <w:bookmarkStart w:id="24" w:name="_Toc36549604"/>
      <w:bookmarkStart w:id="25" w:name="_Toc36549605"/>
      <w:bookmarkStart w:id="26" w:name="_Toc36549606"/>
      <w:bookmarkStart w:id="27" w:name="_Toc36549607"/>
      <w:bookmarkStart w:id="28" w:name="_Toc36549608"/>
      <w:bookmarkStart w:id="29" w:name="_Toc36549609"/>
      <w:bookmarkStart w:id="30" w:name="_Toc36549610"/>
      <w:bookmarkStart w:id="31" w:name="_Toc36549611"/>
      <w:bookmarkStart w:id="32" w:name="_Toc36549612"/>
      <w:bookmarkStart w:id="33" w:name="_Toc36549613"/>
      <w:bookmarkStart w:id="34" w:name="_Toc36549614"/>
      <w:bookmarkStart w:id="35" w:name="_Toc36549615"/>
      <w:bookmarkStart w:id="36" w:name="_Toc3654968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5F66D3">
        <w:rPr>
          <w:rFonts w:cstheme="minorHAnsi"/>
        </w:rPr>
        <w:t>. Segue</w:t>
      </w:r>
      <w:r w:rsidR="009C4728">
        <w:rPr>
          <w:rFonts w:cstheme="minorHAnsi"/>
        </w:rPr>
        <w:t>m abaixo</w:t>
      </w:r>
      <w:r w:rsidR="005F66D3">
        <w:rPr>
          <w:rFonts w:cstheme="minorHAnsi"/>
        </w:rPr>
        <w:t xml:space="preserve"> algumas indicações de referências </w:t>
      </w:r>
      <w:r w:rsidR="00625D53">
        <w:rPr>
          <w:rFonts w:cstheme="minorHAnsi"/>
        </w:rPr>
        <w:t>gerais</w:t>
      </w:r>
      <w:r w:rsidR="005F66D3">
        <w:rPr>
          <w:rFonts w:cstheme="minorHAnsi"/>
        </w:rPr>
        <w:t xml:space="preserve"> sobre Coronavírus - COVID - 19</w:t>
      </w:r>
      <w:r w:rsidR="00084580" w:rsidRPr="005F66D3">
        <w:rPr>
          <w:rFonts w:cstheme="minorHAnsi"/>
          <w:b/>
        </w:rPr>
        <w:t>:</w:t>
      </w:r>
    </w:p>
    <w:p w:rsidR="003D3F6E" w:rsidRPr="005F66D3" w:rsidRDefault="003D3F6E" w:rsidP="003D3F6E">
      <w:pPr>
        <w:pStyle w:val="PargrafodaLista"/>
        <w:spacing w:after="0" w:line="360" w:lineRule="auto"/>
        <w:jc w:val="both"/>
        <w:rPr>
          <w:rFonts w:cstheme="minorHAnsi"/>
        </w:rPr>
      </w:pPr>
    </w:p>
    <w:p w:rsidR="00210353" w:rsidRPr="003D3F6E" w:rsidRDefault="000D7603" w:rsidP="003D3F6E">
      <w:pPr>
        <w:pStyle w:val="PargrafodaLista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 w:rsidRPr="003D3F6E">
        <w:rPr>
          <w:rFonts w:cstheme="minorHAnsi"/>
        </w:rPr>
        <w:t xml:space="preserve">BRASIL. </w:t>
      </w:r>
      <w:r w:rsidRPr="003D3F6E">
        <w:rPr>
          <w:rFonts w:cstheme="minorHAnsi"/>
          <w:b/>
        </w:rPr>
        <w:t>PORTARIA Nº 33</w:t>
      </w:r>
      <w:r w:rsidR="00207E2D" w:rsidRPr="003D3F6E">
        <w:rPr>
          <w:rFonts w:cstheme="minorHAnsi"/>
          <w:b/>
        </w:rPr>
        <w:t>5, DE 20</w:t>
      </w:r>
      <w:r w:rsidRPr="003D3F6E">
        <w:rPr>
          <w:rFonts w:cstheme="minorHAnsi"/>
          <w:b/>
        </w:rPr>
        <w:t xml:space="preserve"> DE MARÇO DE 2020</w:t>
      </w:r>
      <w:r w:rsidRPr="003D3F6E">
        <w:rPr>
          <w:rFonts w:cstheme="minorHAnsi"/>
        </w:rPr>
        <w:t xml:space="preserve">. </w:t>
      </w:r>
      <w:r w:rsidR="00207E2D" w:rsidRPr="003D3F6E">
        <w:rPr>
          <w:rFonts w:cstheme="minorHAnsi"/>
        </w:rPr>
        <w:t>Estabelece medidas emergenciais na gestão do Programa Bolsa Família, criado pela Lei nº 10.836, de 9 de janeiro de 2004, e do Cadastro Único para Programas Sociais do Governo Federal, regulamentado pelo Decreto nº 6.135, de 26 de junho de 2007, em decorrência da Emergência em Saúde Pública de Importância Nacional.</w:t>
      </w:r>
    </w:p>
    <w:p w:rsidR="001A4F9D" w:rsidRPr="003D3F6E" w:rsidRDefault="001A4F9D" w:rsidP="00207E2D">
      <w:pPr>
        <w:suppressAutoHyphens/>
        <w:spacing w:after="0" w:line="240" w:lineRule="auto"/>
        <w:jc w:val="both"/>
        <w:rPr>
          <w:rFonts w:cstheme="minorHAnsi"/>
        </w:rPr>
      </w:pPr>
    </w:p>
    <w:p w:rsidR="001A4F9D" w:rsidRPr="003D3F6E" w:rsidRDefault="001A4F9D" w:rsidP="006A5AFC">
      <w:pPr>
        <w:pStyle w:val="PargrafodaLista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 w:rsidRPr="003D3F6E">
        <w:rPr>
          <w:rFonts w:cstheme="minorHAnsi"/>
        </w:rPr>
        <w:t xml:space="preserve">BRASIL. </w:t>
      </w:r>
      <w:r w:rsidRPr="003D3F6E">
        <w:rPr>
          <w:rFonts w:cstheme="minorHAnsi"/>
          <w:b/>
        </w:rPr>
        <w:t>DECRETO Nº 10.282, DE 20 DE MARÇO DE 2020</w:t>
      </w:r>
      <w:r w:rsidRPr="003D3F6E">
        <w:rPr>
          <w:rFonts w:cstheme="minorHAnsi"/>
        </w:rPr>
        <w:t>.</w:t>
      </w:r>
      <w:r w:rsidR="003D3F6E" w:rsidRPr="003D3F6E">
        <w:rPr>
          <w:rFonts w:cstheme="minorHAnsi"/>
        </w:rPr>
        <w:t xml:space="preserve"> </w:t>
      </w:r>
      <w:r w:rsidRPr="003D3F6E">
        <w:rPr>
          <w:rFonts w:cstheme="minorHAnsi"/>
        </w:rPr>
        <w:t xml:space="preserve">Regulamenta a Lei nº 13.979, de 6 de fevereiro de 2020, para definir os serviços públicos e as atividades essenciais. </w:t>
      </w:r>
    </w:p>
    <w:p w:rsidR="004D5ADC" w:rsidRPr="003D3F6E" w:rsidRDefault="004D5ADC" w:rsidP="00207E2D">
      <w:pPr>
        <w:suppressAutoHyphens/>
        <w:spacing w:after="0" w:line="240" w:lineRule="auto"/>
        <w:jc w:val="both"/>
        <w:rPr>
          <w:rFonts w:cstheme="minorHAnsi"/>
        </w:rPr>
      </w:pPr>
    </w:p>
    <w:p w:rsidR="004D5ADC" w:rsidRPr="003D3F6E" w:rsidRDefault="004D5ADC" w:rsidP="003D3F6E">
      <w:pPr>
        <w:pStyle w:val="PargrafodaLista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 w:rsidRPr="003D3F6E">
        <w:rPr>
          <w:rFonts w:cstheme="minorHAnsi"/>
        </w:rPr>
        <w:t xml:space="preserve">BRASIL. </w:t>
      </w:r>
      <w:r w:rsidRPr="003D3F6E">
        <w:rPr>
          <w:rFonts w:cstheme="minorHAnsi"/>
          <w:b/>
        </w:rPr>
        <w:t>PORTARIA Nº 337, DE 24 DE MARÇO DE 2020</w:t>
      </w:r>
      <w:r w:rsidRPr="003D3F6E">
        <w:rPr>
          <w:rFonts w:cstheme="minorHAnsi"/>
        </w:rPr>
        <w:t>. Estabelece medidas emergenciais na gestão do Programa Bolsa Família, criado pela Lei nº 10.836, de 9 de janeiro de 2004, e do Cadastro Único para Programas Sociais do Governo Federal, regulamentado pelo Decreto nº 6.135, de 26 de junho de 2007, em decorrência da Emergência em Saúde Pública de Importância Nacional.</w:t>
      </w:r>
    </w:p>
    <w:p w:rsidR="00084580" w:rsidRPr="003D3F6E" w:rsidRDefault="00084580" w:rsidP="00207E2D">
      <w:pPr>
        <w:suppressAutoHyphens/>
        <w:spacing w:after="0" w:line="240" w:lineRule="auto"/>
        <w:jc w:val="both"/>
        <w:rPr>
          <w:rFonts w:cstheme="minorHAnsi"/>
        </w:rPr>
      </w:pPr>
    </w:p>
    <w:p w:rsidR="00210353" w:rsidRPr="00625D53" w:rsidRDefault="00210353" w:rsidP="00625D53">
      <w:pPr>
        <w:pStyle w:val="PargrafodaLista"/>
        <w:numPr>
          <w:ilvl w:val="0"/>
          <w:numId w:val="25"/>
        </w:numPr>
        <w:rPr>
          <w:rFonts w:cstheme="minorHAnsi"/>
        </w:rPr>
      </w:pPr>
      <w:r w:rsidRPr="00625D53">
        <w:rPr>
          <w:rFonts w:cstheme="minorHAnsi"/>
        </w:rPr>
        <w:t xml:space="preserve">Frente Nacional em Defesa do SUAS. </w:t>
      </w:r>
      <w:r w:rsidRPr="00625D53">
        <w:rPr>
          <w:rFonts w:cstheme="minorHAnsi"/>
          <w:b/>
          <w:caps/>
        </w:rPr>
        <w:t>Informe 1</w:t>
      </w:r>
      <w:r w:rsidRPr="00625D53">
        <w:rPr>
          <w:rFonts w:cstheme="minorHAnsi"/>
        </w:rPr>
        <w:t>: Desastre epidemiológico e proteção social nos municípios: Assistência Social no enfrentamento ao COVID 19.</w:t>
      </w:r>
      <w:r w:rsidR="001A4F9D" w:rsidRPr="00625D53">
        <w:rPr>
          <w:rFonts w:cstheme="minorHAnsi"/>
        </w:rPr>
        <w:t xml:space="preserve"> Março. 2020.</w:t>
      </w:r>
    </w:p>
    <w:p w:rsidR="00767DEA" w:rsidRPr="003D3F6E" w:rsidRDefault="00767DEA" w:rsidP="00625D53">
      <w:pPr>
        <w:rPr>
          <w:rFonts w:cstheme="minorHAnsi"/>
        </w:rPr>
      </w:pPr>
    </w:p>
    <w:p w:rsidR="00210353" w:rsidRPr="00625D53" w:rsidRDefault="00767DEA" w:rsidP="00625D5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D3F6E">
        <w:rPr>
          <w:rFonts w:cstheme="minorHAnsi"/>
        </w:rPr>
        <w:t>BRASIL. Orientações técnicas baseadas na primeira versão do “Caderno de Orientações Técnicas sobre Benefícios Eventuais”. Brasília.</w:t>
      </w:r>
      <w:r w:rsidR="00625D53">
        <w:rPr>
          <w:rFonts w:cstheme="minorHAnsi"/>
        </w:rPr>
        <w:t xml:space="preserve"> 2018</w:t>
      </w:r>
    </w:p>
    <w:sectPr w:rsidR="00210353" w:rsidRPr="00625D53" w:rsidSect="00104A9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B9" w:rsidRDefault="003B68B9" w:rsidP="00BF7EEC">
      <w:pPr>
        <w:spacing w:after="0" w:line="240" w:lineRule="auto"/>
      </w:pPr>
      <w:r>
        <w:separator/>
      </w:r>
    </w:p>
  </w:endnote>
  <w:endnote w:type="continuationSeparator" w:id="0">
    <w:p w:rsidR="003B68B9" w:rsidRDefault="003B68B9" w:rsidP="00B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268670"/>
      <w:docPartObj>
        <w:docPartGallery w:val="Page Numbers (Bottom of Page)"/>
        <w:docPartUnique/>
      </w:docPartObj>
    </w:sdtPr>
    <w:sdtEndPr/>
    <w:sdtContent>
      <w:sdt>
        <w:sdtPr>
          <w:id w:val="1890297686"/>
          <w:docPartObj>
            <w:docPartGallery w:val="Page Numbers (Top of Page)"/>
            <w:docPartUnique/>
          </w:docPartObj>
        </w:sdtPr>
        <w:sdtEndPr/>
        <w:sdtContent>
          <w:p w:rsidR="00A77D5A" w:rsidRDefault="00A77D5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27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27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7D5A" w:rsidRDefault="00A77D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B9" w:rsidRDefault="003B68B9" w:rsidP="00BF7EEC">
      <w:pPr>
        <w:spacing w:after="0" w:line="240" w:lineRule="auto"/>
      </w:pPr>
      <w:r>
        <w:separator/>
      </w:r>
    </w:p>
  </w:footnote>
  <w:footnote w:type="continuationSeparator" w:id="0">
    <w:p w:rsidR="003B68B9" w:rsidRDefault="003B68B9" w:rsidP="00B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5A" w:rsidRPr="00E93F3A" w:rsidRDefault="003D28D3" w:rsidP="00BF7E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3B44AD" wp14:editId="45C6955C">
          <wp:simplePos x="0" y="0"/>
          <wp:positionH relativeFrom="margin">
            <wp:posOffset>4037330</wp:posOffset>
          </wp:positionH>
          <wp:positionV relativeFrom="paragraph">
            <wp:posOffset>-69215</wp:posOffset>
          </wp:positionV>
          <wp:extent cx="2254749" cy="467360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sdscj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749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D5A">
      <w:rPr>
        <w:rFonts w:ascii="Arial" w:hAnsi="Arial" w:cs="Arial"/>
        <w:b/>
        <w:noProof/>
        <w:color w:val="1F497D"/>
        <w:sz w:val="15"/>
        <w:szCs w:val="15"/>
        <w:lang w:eastAsia="pt-BR"/>
      </w:rPr>
      <w:drawing>
        <wp:anchor distT="0" distB="0" distL="114300" distR="114300" simplePos="0" relativeHeight="251659264" behindDoc="0" locked="0" layoutInCell="1" allowOverlap="1" wp14:anchorId="65873AE7" wp14:editId="0FEB9EE4">
          <wp:simplePos x="0" y="0"/>
          <wp:positionH relativeFrom="margin">
            <wp:posOffset>8119073</wp:posOffset>
          </wp:positionH>
          <wp:positionV relativeFrom="paragraph">
            <wp:posOffset>-117849</wp:posOffset>
          </wp:positionV>
          <wp:extent cx="1190348" cy="59143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SCJ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348" cy="59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D5A">
      <w:rPr>
        <w:rFonts w:ascii="Arial" w:hAnsi="Arial" w:cs="Arial"/>
        <w:b/>
        <w:color w:val="1F497D"/>
        <w:sz w:val="15"/>
        <w:szCs w:val="15"/>
      </w:rPr>
      <w:t>SECRETARIA DE DESENVOLVIMENTO SOCIAL, CRIANÇA E JUVENTUDE - SDSCJ</w:t>
    </w:r>
  </w:p>
  <w:p w:rsidR="00A77D5A" w:rsidRDefault="00A77D5A" w:rsidP="00BF7EEC">
    <w:pPr>
      <w:pStyle w:val="Cabealho"/>
      <w:spacing w:before="40" w:after="60"/>
      <w:rPr>
        <w:rFonts w:ascii="Arial" w:hAnsi="Arial" w:cs="Arial"/>
        <w:b/>
        <w:color w:val="1F497D"/>
        <w:sz w:val="15"/>
        <w:szCs w:val="15"/>
      </w:rPr>
    </w:pPr>
    <w:r>
      <w:rPr>
        <w:rFonts w:ascii="Arial" w:hAnsi="Arial" w:cs="Arial"/>
        <w:b/>
        <w:color w:val="1F497D"/>
        <w:sz w:val="15"/>
        <w:szCs w:val="15"/>
      </w:rPr>
      <w:t>SECRETARIA EXECUTIVA DE E ASSISTÊNCIA SOCIAL - SEASS</w:t>
    </w:r>
  </w:p>
  <w:p w:rsidR="00A77D5A" w:rsidRDefault="00A77D5A">
    <w:pPr>
      <w:pStyle w:val="Cabealho"/>
    </w:pPr>
  </w:p>
  <w:p w:rsidR="003D28D3" w:rsidRDefault="003D28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852" w:rsidRDefault="00686852">
    <w:pPr>
      <w:pStyle w:val="Cabealho"/>
    </w:pPr>
    <w:r>
      <w:rPr>
        <w:rFonts w:asciiTheme="majorHAnsi" w:hAnsiTheme="majorHAnsi"/>
        <w:b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2DA5A27" wp14:editId="3DC1807B">
          <wp:simplePos x="0" y="0"/>
          <wp:positionH relativeFrom="page">
            <wp:align>right</wp:align>
          </wp:positionH>
          <wp:positionV relativeFrom="paragraph">
            <wp:posOffset>-477511</wp:posOffset>
          </wp:positionV>
          <wp:extent cx="7546653" cy="10684513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 PLANO DE CONTIGÊNCIA - CORONAVIRU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53" cy="10684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124FD3"/>
    <w:multiLevelType w:val="hybridMultilevel"/>
    <w:tmpl w:val="3F0C1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4E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DE07F1"/>
    <w:multiLevelType w:val="hybridMultilevel"/>
    <w:tmpl w:val="C3EA5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2A70"/>
    <w:multiLevelType w:val="hybridMultilevel"/>
    <w:tmpl w:val="96C44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5A8E"/>
    <w:multiLevelType w:val="hybridMultilevel"/>
    <w:tmpl w:val="7F6A64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4B0D"/>
    <w:multiLevelType w:val="hybridMultilevel"/>
    <w:tmpl w:val="86FA9A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22DA9"/>
    <w:multiLevelType w:val="hybridMultilevel"/>
    <w:tmpl w:val="611E27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823B6A"/>
    <w:multiLevelType w:val="hybridMultilevel"/>
    <w:tmpl w:val="20084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5009"/>
    <w:multiLevelType w:val="hybridMultilevel"/>
    <w:tmpl w:val="4A2E5D2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1606F1"/>
    <w:multiLevelType w:val="hybridMultilevel"/>
    <w:tmpl w:val="FF0AC91A"/>
    <w:lvl w:ilvl="0" w:tplc="BDB2FEB0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AA42B3E"/>
    <w:multiLevelType w:val="hybridMultilevel"/>
    <w:tmpl w:val="302A145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DC63CC"/>
    <w:multiLevelType w:val="hybridMultilevel"/>
    <w:tmpl w:val="A6FEFF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6F58A7"/>
    <w:multiLevelType w:val="hybridMultilevel"/>
    <w:tmpl w:val="FDEE3E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C7001"/>
    <w:multiLevelType w:val="multilevel"/>
    <w:tmpl w:val="8CF0371A"/>
    <w:lvl w:ilvl="0">
      <w:start w:val="1"/>
      <w:numFmt w:val="decimal"/>
      <w:lvlText w:val="%1."/>
      <w:lvlJc w:val="left"/>
      <w:pPr>
        <w:ind w:left="71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2" w:hanging="1800"/>
      </w:pPr>
      <w:rPr>
        <w:rFonts w:hint="default"/>
      </w:rPr>
    </w:lvl>
  </w:abstractNum>
  <w:abstractNum w:abstractNumId="15" w15:restartNumberingAfterBreak="0">
    <w:nsid w:val="20D36EE9"/>
    <w:multiLevelType w:val="hybridMultilevel"/>
    <w:tmpl w:val="0DF27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A1D2D"/>
    <w:multiLevelType w:val="hybridMultilevel"/>
    <w:tmpl w:val="68D660A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0A3F63"/>
    <w:multiLevelType w:val="hybridMultilevel"/>
    <w:tmpl w:val="E2625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26896"/>
    <w:multiLevelType w:val="hybridMultilevel"/>
    <w:tmpl w:val="632C211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1F7BB6"/>
    <w:multiLevelType w:val="hybridMultilevel"/>
    <w:tmpl w:val="8D06A752"/>
    <w:lvl w:ilvl="0" w:tplc="571C3A04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E5688"/>
    <w:multiLevelType w:val="hybridMultilevel"/>
    <w:tmpl w:val="B226D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759F6"/>
    <w:multiLevelType w:val="hybridMultilevel"/>
    <w:tmpl w:val="FB1E4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439"/>
    <w:multiLevelType w:val="hybridMultilevel"/>
    <w:tmpl w:val="4FC47FD4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6A30F7C"/>
    <w:multiLevelType w:val="hybridMultilevel"/>
    <w:tmpl w:val="20664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A7A95"/>
    <w:multiLevelType w:val="hybridMultilevel"/>
    <w:tmpl w:val="00CAAB2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244B2C"/>
    <w:multiLevelType w:val="hybridMultilevel"/>
    <w:tmpl w:val="4D0C4FA4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94E6BAE"/>
    <w:multiLevelType w:val="hybridMultilevel"/>
    <w:tmpl w:val="67FE0510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CF517FC"/>
    <w:multiLevelType w:val="hybridMultilevel"/>
    <w:tmpl w:val="AE4E78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70CD5"/>
    <w:multiLevelType w:val="hybridMultilevel"/>
    <w:tmpl w:val="7FA449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0507C"/>
    <w:multiLevelType w:val="hybridMultilevel"/>
    <w:tmpl w:val="F8E87C64"/>
    <w:lvl w:ilvl="0" w:tplc="04160011">
      <w:start w:val="1"/>
      <w:numFmt w:val="decimal"/>
      <w:lvlText w:val="%1)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34575"/>
    <w:multiLevelType w:val="hybridMultilevel"/>
    <w:tmpl w:val="D85E302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E1121E"/>
    <w:multiLevelType w:val="hybridMultilevel"/>
    <w:tmpl w:val="820A5DE6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B700798"/>
    <w:multiLevelType w:val="hybridMultilevel"/>
    <w:tmpl w:val="1BA6F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77050"/>
    <w:multiLevelType w:val="hybridMultilevel"/>
    <w:tmpl w:val="1D244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04DAF"/>
    <w:multiLevelType w:val="hybridMultilevel"/>
    <w:tmpl w:val="D752EB1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2A1246"/>
    <w:multiLevelType w:val="hybridMultilevel"/>
    <w:tmpl w:val="5C00DA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24A41"/>
    <w:multiLevelType w:val="multilevel"/>
    <w:tmpl w:val="DA58E3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29"/>
  </w:num>
  <w:num w:numId="4">
    <w:abstractNumId w:val="10"/>
  </w:num>
  <w:num w:numId="5">
    <w:abstractNumId w:val="0"/>
  </w:num>
  <w:num w:numId="6">
    <w:abstractNumId w:val="15"/>
  </w:num>
  <w:num w:numId="7">
    <w:abstractNumId w:val="4"/>
  </w:num>
  <w:num w:numId="8">
    <w:abstractNumId w:val="8"/>
  </w:num>
  <w:num w:numId="9">
    <w:abstractNumId w:val="24"/>
  </w:num>
  <w:num w:numId="10">
    <w:abstractNumId w:val="32"/>
  </w:num>
  <w:num w:numId="11">
    <w:abstractNumId w:val="12"/>
  </w:num>
  <w:num w:numId="12">
    <w:abstractNumId w:val="6"/>
  </w:num>
  <w:num w:numId="13">
    <w:abstractNumId w:val="22"/>
  </w:num>
  <w:num w:numId="14">
    <w:abstractNumId w:val="31"/>
  </w:num>
  <w:num w:numId="15">
    <w:abstractNumId w:val="25"/>
  </w:num>
  <w:num w:numId="16">
    <w:abstractNumId w:val="35"/>
  </w:num>
  <w:num w:numId="17">
    <w:abstractNumId w:val="26"/>
  </w:num>
  <w:num w:numId="18">
    <w:abstractNumId w:val="3"/>
  </w:num>
  <w:num w:numId="19">
    <w:abstractNumId w:val="1"/>
  </w:num>
  <w:num w:numId="20">
    <w:abstractNumId w:val="23"/>
  </w:num>
  <w:num w:numId="21">
    <w:abstractNumId w:val="18"/>
  </w:num>
  <w:num w:numId="22">
    <w:abstractNumId w:val="33"/>
  </w:num>
  <w:num w:numId="23">
    <w:abstractNumId w:val="20"/>
  </w:num>
  <w:num w:numId="24">
    <w:abstractNumId w:val="7"/>
  </w:num>
  <w:num w:numId="25">
    <w:abstractNumId w:val="28"/>
  </w:num>
  <w:num w:numId="26">
    <w:abstractNumId w:val="27"/>
  </w:num>
  <w:num w:numId="27">
    <w:abstractNumId w:val="16"/>
  </w:num>
  <w:num w:numId="28">
    <w:abstractNumId w:val="5"/>
  </w:num>
  <w:num w:numId="29">
    <w:abstractNumId w:val="34"/>
  </w:num>
  <w:num w:numId="30">
    <w:abstractNumId w:val="30"/>
  </w:num>
  <w:num w:numId="31">
    <w:abstractNumId w:val="9"/>
  </w:num>
  <w:num w:numId="32">
    <w:abstractNumId w:val="17"/>
  </w:num>
  <w:num w:numId="33">
    <w:abstractNumId w:val="13"/>
  </w:num>
  <w:num w:numId="34">
    <w:abstractNumId w:val="2"/>
  </w:num>
  <w:num w:numId="35">
    <w:abstractNumId w:val="36"/>
  </w:num>
  <w:num w:numId="36">
    <w:abstractNumId w:val="2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13"/>
    <w:rsid w:val="00013969"/>
    <w:rsid w:val="0002089A"/>
    <w:rsid w:val="000218D1"/>
    <w:rsid w:val="0003198E"/>
    <w:rsid w:val="00034709"/>
    <w:rsid w:val="00046B80"/>
    <w:rsid w:val="00055266"/>
    <w:rsid w:val="00076FA6"/>
    <w:rsid w:val="00084580"/>
    <w:rsid w:val="00084AAB"/>
    <w:rsid w:val="00085E1B"/>
    <w:rsid w:val="000B12A4"/>
    <w:rsid w:val="000C08EB"/>
    <w:rsid w:val="000C74AF"/>
    <w:rsid w:val="000D4E9C"/>
    <w:rsid w:val="000D7603"/>
    <w:rsid w:val="000E134E"/>
    <w:rsid w:val="000E78A7"/>
    <w:rsid w:val="00104A9E"/>
    <w:rsid w:val="00117B94"/>
    <w:rsid w:val="001360E8"/>
    <w:rsid w:val="00152C2D"/>
    <w:rsid w:val="00165267"/>
    <w:rsid w:val="001930F1"/>
    <w:rsid w:val="001A2E7B"/>
    <w:rsid w:val="001A3DC8"/>
    <w:rsid w:val="001A4F9D"/>
    <w:rsid w:val="001C561E"/>
    <w:rsid w:val="001D4ABE"/>
    <w:rsid w:val="001E664E"/>
    <w:rsid w:val="00202239"/>
    <w:rsid w:val="00207E2D"/>
    <w:rsid w:val="00210353"/>
    <w:rsid w:val="0023469A"/>
    <w:rsid w:val="002347C7"/>
    <w:rsid w:val="00235F51"/>
    <w:rsid w:val="00267D4A"/>
    <w:rsid w:val="0028448C"/>
    <w:rsid w:val="00285384"/>
    <w:rsid w:val="00285887"/>
    <w:rsid w:val="00287314"/>
    <w:rsid w:val="002E7951"/>
    <w:rsid w:val="002E7F6B"/>
    <w:rsid w:val="002F0363"/>
    <w:rsid w:val="00305D87"/>
    <w:rsid w:val="00320E04"/>
    <w:rsid w:val="0033535E"/>
    <w:rsid w:val="0034099C"/>
    <w:rsid w:val="00343A44"/>
    <w:rsid w:val="003452D7"/>
    <w:rsid w:val="003672FD"/>
    <w:rsid w:val="003861EF"/>
    <w:rsid w:val="00392CCB"/>
    <w:rsid w:val="00395BB6"/>
    <w:rsid w:val="00397450"/>
    <w:rsid w:val="003B68B9"/>
    <w:rsid w:val="003D28D3"/>
    <w:rsid w:val="003D3F6E"/>
    <w:rsid w:val="003D746A"/>
    <w:rsid w:val="003E61B7"/>
    <w:rsid w:val="0042005A"/>
    <w:rsid w:val="0042591F"/>
    <w:rsid w:val="00427E3D"/>
    <w:rsid w:val="00431AF1"/>
    <w:rsid w:val="00452B6F"/>
    <w:rsid w:val="00453DD0"/>
    <w:rsid w:val="00466DAE"/>
    <w:rsid w:val="00471905"/>
    <w:rsid w:val="00472F15"/>
    <w:rsid w:val="004A6E0E"/>
    <w:rsid w:val="004A7329"/>
    <w:rsid w:val="004B083C"/>
    <w:rsid w:val="004D5ADC"/>
    <w:rsid w:val="004E2711"/>
    <w:rsid w:val="004E6B0C"/>
    <w:rsid w:val="004F16D6"/>
    <w:rsid w:val="004F69BA"/>
    <w:rsid w:val="00533404"/>
    <w:rsid w:val="00560D53"/>
    <w:rsid w:val="00561762"/>
    <w:rsid w:val="0057256C"/>
    <w:rsid w:val="00573741"/>
    <w:rsid w:val="00575704"/>
    <w:rsid w:val="00591D29"/>
    <w:rsid w:val="005A57BF"/>
    <w:rsid w:val="005B6F8D"/>
    <w:rsid w:val="005D70BA"/>
    <w:rsid w:val="005E4EEA"/>
    <w:rsid w:val="005F4E61"/>
    <w:rsid w:val="005F66D3"/>
    <w:rsid w:val="00605B35"/>
    <w:rsid w:val="00606A1D"/>
    <w:rsid w:val="006203C4"/>
    <w:rsid w:val="00625D53"/>
    <w:rsid w:val="00631A68"/>
    <w:rsid w:val="0064290E"/>
    <w:rsid w:val="00643C62"/>
    <w:rsid w:val="00663ABC"/>
    <w:rsid w:val="00676C07"/>
    <w:rsid w:val="00682152"/>
    <w:rsid w:val="00685938"/>
    <w:rsid w:val="00686852"/>
    <w:rsid w:val="006910F2"/>
    <w:rsid w:val="006A2E6B"/>
    <w:rsid w:val="006A4233"/>
    <w:rsid w:val="006A58A8"/>
    <w:rsid w:val="006B3299"/>
    <w:rsid w:val="00716F12"/>
    <w:rsid w:val="0072255E"/>
    <w:rsid w:val="00736D31"/>
    <w:rsid w:val="00744733"/>
    <w:rsid w:val="00753DA5"/>
    <w:rsid w:val="00757848"/>
    <w:rsid w:val="007660E5"/>
    <w:rsid w:val="00767DEA"/>
    <w:rsid w:val="007719B9"/>
    <w:rsid w:val="007746DD"/>
    <w:rsid w:val="00793DC9"/>
    <w:rsid w:val="007A127D"/>
    <w:rsid w:val="007A579C"/>
    <w:rsid w:val="007A64DD"/>
    <w:rsid w:val="007D0595"/>
    <w:rsid w:val="007D758E"/>
    <w:rsid w:val="007F67BC"/>
    <w:rsid w:val="00802205"/>
    <w:rsid w:val="0086627B"/>
    <w:rsid w:val="008760B0"/>
    <w:rsid w:val="008918A5"/>
    <w:rsid w:val="008A1A40"/>
    <w:rsid w:val="008B1162"/>
    <w:rsid w:val="008E2862"/>
    <w:rsid w:val="008E6411"/>
    <w:rsid w:val="008F28AC"/>
    <w:rsid w:val="00922392"/>
    <w:rsid w:val="0095069B"/>
    <w:rsid w:val="009556DF"/>
    <w:rsid w:val="009870AF"/>
    <w:rsid w:val="009B7177"/>
    <w:rsid w:val="009C4728"/>
    <w:rsid w:val="009F0B1E"/>
    <w:rsid w:val="009F1BDA"/>
    <w:rsid w:val="009F7029"/>
    <w:rsid w:val="00A03D96"/>
    <w:rsid w:val="00A207B5"/>
    <w:rsid w:val="00A25C17"/>
    <w:rsid w:val="00A27B29"/>
    <w:rsid w:val="00A41E13"/>
    <w:rsid w:val="00A42206"/>
    <w:rsid w:val="00A4423B"/>
    <w:rsid w:val="00A45DC4"/>
    <w:rsid w:val="00A537A1"/>
    <w:rsid w:val="00A62F40"/>
    <w:rsid w:val="00A65593"/>
    <w:rsid w:val="00A75740"/>
    <w:rsid w:val="00A77D5A"/>
    <w:rsid w:val="00A867CC"/>
    <w:rsid w:val="00AD28B2"/>
    <w:rsid w:val="00AD61D5"/>
    <w:rsid w:val="00AE24F3"/>
    <w:rsid w:val="00B12E83"/>
    <w:rsid w:val="00B26780"/>
    <w:rsid w:val="00B53A1E"/>
    <w:rsid w:val="00B92E47"/>
    <w:rsid w:val="00BA394A"/>
    <w:rsid w:val="00BB4F51"/>
    <w:rsid w:val="00BB6E21"/>
    <w:rsid w:val="00BB75B8"/>
    <w:rsid w:val="00BC6F1B"/>
    <w:rsid w:val="00BD24A4"/>
    <w:rsid w:val="00BD351A"/>
    <w:rsid w:val="00BF7EEC"/>
    <w:rsid w:val="00C10587"/>
    <w:rsid w:val="00C179EF"/>
    <w:rsid w:val="00C23C04"/>
    <w:rsid w:val="00C2786A"/>
    <w:rsid w:val="00C333C5"/>
    <w:rsid w:val="00C42FFA"/>
    <w:rsid w:val="00C47EB8"/>
    <w:rsid w:val="00C62B99"/>
    <w:rsid w:val="00CB09C4"/>
    <w:rsid w:val="00CC0034"/>
    <w:rsid w:val="00CD4500"/>
    <w:rsid w:val="00CD5BA1"/>
    <w:rsid w:val="00D00545"/>
    <w:rsid w:val="00D47C99"/>
    <w:rsid w:val="00D567E6"/>
    <w:rsid w:val="00D70255"/>
    <w:rsid w:val="00D83AAA"/>
    <w:rsid w:val="00D97065"/>
    <w:rsid w:val="00DD63EA"/>
    <w:rsid w:val="00DF3FCA"/>
    <w:rsid w:val="00E014E3"/>
    <w:rsid w:val="00E04086"/>
    <w:rsid w:val="00E05B0F"/>
    <w:rsid w:val="00E335FF"/>
    <w:rsid w:val="00E636A2"/>
    <w:rsid w:val="00E84C2B"/>
    <w:rsid w:val="00E943C1"/>
    <w:rsid w:val="00EA7533"/>
    <w:rsid w:val="00EA7A58"/>
    <w:rsid w:val="00EC06D7"/>
    <w:rsid w:val="00EC72E8"/>
    <w:rsid w:val="00EE1613"/>
    <w:rsid w:val="00EE4C67"/>
    <w:rsid w:val="00F22215"/>
    <w:rsid w:val="00F2277A"/>
    <w:rsid w:val="00F43F6B"/>
    <w:rsid w:val="00F71D36"/>
    <w:rsid w:val="00FA30F1"/>
    <w:rsid w:val="00FA7906"/>
    <w:rsid w:val="00FC35E9"/>
    <w:rsid w:val="00FD5BC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3C422E9-2770-4101-9E64-550D2B1A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35E"/>
    <w:pPr>
      <w:keepNext/>
      <w:suppressAutoHyphens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2B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F7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EEC"/>
  </w:style>
  <w:style w:type="paragraph" w:styleId="Rodap">
    <w:name w:val="footer"/>
    <w:basedOn w:val="Normal"/>
    <w:link w:val="RodapChar"/>
    <w:uiPriority w:val="99"/>
    <w:unhideWhenUsed/>
    <w:rsid w:val="00BF7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EEC"/>
  </w:style>
  <w:style w:type="paragraph" w:styleId="PargrafodaLista">
    <w:name w:val="List Paragraph"/>
    <w:basedOn w:val="Normal"/>
    <w:uiPriority w:val="34"/>
    <w:qFormat/>
    <w:rsid w:val="00BF7EE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3535E"/>
    <w:rPr>
      <w:rFonts w:ascii="Century Gothic" w:eastAsia="Times New Roman" w:hAnsi="Century Gothic" w:cs="Times New Roman"/>
      <w:b/>
      <w:szCs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33535E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786A"/>
    <w:pPr>
      <w:tabs>
        <w:tab w:val="left" w:pos="426"/>
        <w:tab w:val="right" w:leader="dot" w:pos="9628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3353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79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022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22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22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2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205"/>
    <w:rPr>
      <w:b/>
      <w:bCs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2B6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74473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.saude.gov.br/sobre-a-doen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osweb.sefaz.pe.gov.br/nfs_web/consulta/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igas.pe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e.pe.gov.br/PGEPE_LegislacaoEstadualCovid19.aspx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1908-B42E-424A-8313-3F837099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2419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Andreza Barreto</cp:lastModifiedBy>
  <cp:revision>2</cp:revision>
  <dcterms:created xsi:type="dcterms:W3CDTF">2021-03-24T03:34:00Z</dcterms:created>
  <dcterms:modified xsi:type="dcterms:W3CDTF">2021-03-24T03:34:00Z</dcterms:modified>
</cp:coreProperties>
</file>